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14" w:rsidRPr="00035EB9" w:rsidRDefault="002F7814" w:rsidP="002F7814">
      <w:pPr>
        <w:jc w:val="right"/>
        <w:rPr>
          <w:sz w:val="24"/>
          <w:szCs w:val="24"/>
        </w:rPr>
      </w:pPr>
      <w:r w:rsidRPr="00035EB9">
        <w:rPr>
          <w:sz w:val="24"/>
          <w:szCs w:val="24"/>
        </w:rPr>
        <w:t>Приложение № 2</w:t>
      </w:r>
    </w:p>
    <w:p w:rsidR="002F7814" w:rsidRPr="00035EB9" w:rsidRDefault="002F7814" w:rsidP="002F7814">
      <w:pPr>
        <w:jc w:val="center"/>
        <w:rPr>
          <w:b/>
          <w:sz w:val="24"/>
          <w:szCs w:val="24"/>
        </w:rPr>
      </w:pPr>
      <w:r w:rsidRPr="00035EB9">
        <w:rPr>
          <w:b/>
          <w:sz w:val="24"/>
          <w:szCs w:val="24"/>
        </w:rPr>
        <w:t>Требования к оформлению статей</w:t>
      </w:r>
    </w:p>
    <w:p w:rsidR="002F7814" w:rsidRPr="00035EB9" w:rsidRDefault="002F7814" w:rsidP="002F7814">
      <w:pPr>
        <w:jc w:val="center"/>
        <w:rPr>
          <w:b/>
          <w:sz w:val="24"/>
          <w:szCs w:val="24"/>
        </w:rPr>
      </w:pPr>
    </w:p>
    <w:p w:rsidR="002F7814" w:rsidRPr="00035EB9" w:rsidRDefault="002F7814" w:rsidP="00E32E21">
      <w:pPr>
        <w:shd w:val="clear" w:color="auto" w:fill="FFFFFF"/>
        <w:overflowPunct/>
        <w:autoSpaceDE/>
        <w:autoSpaceDN/>
        <w:adjustRightInd/>
        <w:ind w:firstLine="708"/>
        <w:jc w:val="both"/>
        <w:textAlignment w:val="auto"/>
        <w:rPr>
          <w:sz w:val="24"/>
          <w:szCs w:val="24"/>
        </w:rPr>
      </w:pPr>
      <w:r w:rsidRPr="00035EB9">
        <w:rPr>
          <w:sz w:val="24"/>
          <w:szCs w:val="24"/>
        </w:rPr>
        <w:t>Содержание статьи должно соответствовать тематике конференции.</w:t>
      </w:r>
    </w:p>
    <w:p w:rsidR="002F7814" w:rsidRPr="00035EB9" w:rsidRDefault="002F7814" w:rsidP="00EE6993">
      <w:pPr>
        <w:shd w:val="clear" w:color="auto" w:fill="FFFFFF"/>
        <w:overflowPunct/>
        <w:autoSpaceDE/>
        <w:autoSpaceDN/>
        <w:adjustRightInd/>
        <w:ind w:firstLine="708"/>
        <w:jc w:val="both"/>
        <w:textAlignment w:val="auto"/>
        <w:rPr>
          <w:sz w:val="24"/>
          <w:szCs w:val="24"/>
        </w:rPr>
      </w:pPr>
      <w:r w:rsidRPr="00035EB9">
        <w:rPr>
          <w:sz w:val="24"/>
          <w:szCs w:val="24"/>
        </w:rPr>
        <w:t>В каждой статье должны быть указаны</w:t>
      </w:r>
      <w:r w:rsidR="00EE6993" w:rsidRPr="00035EB9">
        <w:rPr>
          <w:sz w:val="24"/>
          <w:szCs w:val="24"/>
        </w:rPr>
        <w:t xml:space="preserve"> </w:t>
      </w:r>
      <w:r w:rsidRPr="00035EB9">
        <w:rPr>
          <w:sz w:val="24"/>
          <w:szCs w:val="24"/>
        </w:rPr>
        <w:t xml:space="preserve">следующие </w:t>
      </w:r>
      <w:r w:rsidRPr="00035EB9">
        <w:rPr>
          <w:spacing w:val="-6"/>
          <w:sz w:val="24"/>
          <w:szCs w:val="24"/>
        </w:rPr>
        <w:t>данные на</w:t>
      </w:r>
      <w:r w:rsidRPr="00035EB9">
        <w:rPr>
          <w:b/>
          <w:spacing w:val="-6"/>
          <w:sz w:val="24"/>
          <w:szCs w:val="24"/>
        </w:rPr>
        <w:t xml:space="preserve"> русском</w:t>
      </w:r>
      <w:r w:rsidRPr="00035EB9">
        <w:rPr>
          <w:spacing w:val="-6"/>
          <w:sz w:val="24"/>
          <w:szCs w:val="24"/>
        </w:rPr>
        <w:t xml:space="preserve"> и </w:t>
      </w:r>
      <w:r w:rsidRPr="00035EB9">
        <w:rPr>
          <w:b/>
          <w:spacing w:val="-6"/>
          <w:sz w:val="24"/>
          <w:szCs w:val="24"/>
        </w:rPr>
        <w:t>английском языках</w:t>
      </w:r>
      <w:r w:rsidRPr="00035EB9">
        <w:rPr>
          <w:spacing w:val="-6"/>
          <w:sz w:val="24"/>
          <w:szCs w:val="24"/>
        </w:rPr>
        <w:t>:</w:t>
      </w:r>
    </w:p>
    <w:p w:rsidR="002F7814" w:rsidRPr="00035EB9" w:rsidRDefault="002F7814" w:rsidP="002F7814">
      <w:pPr>
        <w:shd w:val="clear" w:color="auto" w:fill="FFFFFF"/>
        <w:overflowPunct/>
        <w:autoSpaceDE/>
        <w:autoSpaceDN/>
        <w:adjustRightInd/>
        <w:ind w:left="851"/>
        <w:jc w:val="both"/>
        <w:textAlignment w:val="auto"/>
        <w:rPr>
          <w:spacing w:val="-6"/>
          <w:sz w:val="24"/>
          <w:szCs w:val="24"/>
        </w:rPr>
      </w:pPr>
      <w:r w:rsidRPr="00035EB9">
        <w:rPr>
          <w:spacing w:val="-6"/>
          <w:sz w:val="24"/>
          <w:szCs w:val="24"/>
        </w:rPr>
        <w:t>– название статьи;</w:t>
      </w:r>
    </w:p>
    <w:p w:rsidR="002F7814" w:rsidRPr="00035EB9" w:rsidRDefault="002F7814" w:rsidP="002F7814">
      <w:pPr>
        <w:shd w:val="clear" w:color="auto" w:fill="FFFFFF"/>
        <w:overflowPunct/>
        <w:autoSpaceDE/>
        <w:autoSpaceDN/>
        <w:adjustRightInd/>
        <w:ind w:left="851"/>
        <w:jc w:val="both"/>
        <w:textAlignment w:val="auto"/>
        <w:rPr>
          <w:spacing w:val="-6"/>
          <w:sz w:val="24"/>
          <w:szCs w:val="24"/>
        </w:rPr>
      </w:pPr>
      <w:r w:rsidRPr="00035EB9">
        <w:rPr>
          <w:spacing w:val="-6"/>
          <w:sz w:val="24"/>
          <w:szCs w:val="24"/>
        </w:rPr>
        <w:t>– сведения об авторе/авторах –</w:t>
      </w:r>
      <w:r w:rsidR="004F67F9" w:rsidRPr="00035EB9">
        <w:rPr>
          <w:spacing w:val="-6"/>
          <w:sz w:val="24"/>
          <w:szCs w:val="24"/>
        </w:rPr>
        <w:t xml:space="preserve"> </w:t>
      </w:r>
      <w:r w:rsidR="006571DB" w:rsidRPr="00035EB9">
        <w:rPr>
          <w:spacing w:val="-6"/>
          <w:sz w:val="24"/>
          <w:szCs w:val="24"/>
        </w:rPr>
        <w:t xml:space="preserve">инициалы, </w:t>
      </w:r>
      <w:r w:rsidRPr="00035EB9">
        <w:rPr>
          <w:spacing w:val="-6"/>
          <w:sz w:val="24"/>
          <w:szCs w:val="24"/>
        </w:rPr>
        <w:t>фамилия,</w:t>
      </w:r>
      <w:r w:rsidR="004F67F9" w:rsidRPr="00035EB9">
        <w:rPr>
          <w:spacing w:val="-6"/>
          <w:sz w:val="24"/>
          <w:szCs w:val="24"/>
        </w:rPr>
        <w:t xml:space="preserve">  </w:t>
      </w:r>
      <w:r w:rsidRPr="00035EB9">
        <w:rPr>
          <w:spacing w:val="-6"/>
          <w:sz w:val="24"/>
          <w:szCs w:val="24"/>
        </w:rPr>
        <w:t xml:space="preserve">место работы/учебы, </w:t>
      </w:r>
      <w:r w:rsidRPr="00035EB9">
        <w:rPr>
          <w:spacing w:val="-6"/>
          <w:sz w:val="24"/>
          <w:szCs w:val="24"/>
          <w:lang w:val="en-US"/>
        </w:rPr>
        <w:t>e</w:t>
      </w:r>
      <w:r w:rsidRPr="00035EB9">
        <w:rPr>
          <w:spacing w:val="-6"/>
          <w:sz w:val="24"/>
          <w:szCs w:val="24"/>
        </w:rPr>
        <w:t>-</w:t>
      </w:r>
      <w:r w:rsidRPr="00035EB9">
        <w:rPr>
          <w:spacing w:val="-6"/>
          <w:sz w:val="24"/>
          <w:szCs w:val="24"/>
          <w:lang w:val="en-US"/>
        </w:rPr>
        <w:t>mail</w:t>
      </w:r>
      <w:r w:rsidRPr="00035EB9">
        <w:rPr>
          <w:spacing w:val="-6"/>
          <w:sz w:val="24"/>
          <w:szCs w:val="24"/>
        </w:rPr>
        <w:t xml:space="preserve"> (в именительном падеже</w:t>
      </w:r>
      <w:r w:rsidR="006571DB" w:rsidRPr="00035EB9">
        <w:rPr>
          <w:spacing w:val="-6"/>
          <w:sz w:val="24"/>
          <w:szCs w:val="24"/>
        </w:rPr>
        <w:t xml:space="preserve"> без каких-либо сокращений</w:t>
      </w:r>
      <w:r w:rsidRPr="00035EB9">
        <w:rPr>
          <w:spacing w:val="-6"/>
          <w:sz w:val="24"/>
          <w:szCs w:val="24"/>
        </w:rPr>
        <w:t>);</w:t>
      </w:r>
    </w:p>
    <w:p w:rsidR="002F7814" w:rsidRPr="00035EB9" w:rsidRDefault="002F7814" w:rsidP="002F7814">
      <w:pPr>
        <w:shd w:val="clear" w:color="auto" w:fill="FFFFFF"/>
        <w:overflowPunct/>
        <w:autoSpaceDE/>
        <w:autoSpaceDN/>
        <w:adjustRightInd/>
        <w:ind w:left="851"/>
        <w:jc w:val="both"/>
        <w:textAlignment w:val="auto"/>
        <w:rPr>
          <w:spacing w:val="-6"/>
          <w:sz w:val="24"/>
          <w:szCs w:val="24"/>
        </w:rPr>
      </w:pPr>
      <w:r w:rsidRPr="00035EB9">
        <w:rPr>
          <w:spacing w:val="-6"/>
          <w:sz w:val="24"/>
          <w:szCs w:val="24"/>
        </w:rPr>
        <w:t>– аннотация</w:t>
      </w:r>
      <w:r w:rsidR="006571DB" w:rsidRPr="00035EB9">
        <w:rPr>
          <w:spacing w:val="-6"/>
          <w:sz w:val="24"/>
          <w:szCs w:val="24"/>
        </w:rPr>
        <w:t xml:space="preserve"> статьи</w:t>
      </w:r>
      <w:r w:rsidR="00E32E21" w:rsidRPr="00035EB9">
        <w:rPr>
          <w:spacing w:val="-6"/>
          <w:sz w:val="24"/>
          <w:szCs w:val="24"/>
        </w:rPr>
        <w:t xml:space="preserve"> (р</w:t>
      </w:r>
      <w:r w:rsidRPr="00035EB9">
        <w:rPr>
          <w:spacing w:val="-6"/>
          <w:sz w:val="24"/>
          <w:szCs w:val="24"/>
        </w:rPr>
        <w:t>екомен</w:t>
      </w:r>
      <w:r w:rsidR="00035EB9">
        <w:rPr>
          <w:spacing w:val="-6"/>
          <w:sz w:val="24"/>
          <w:szCs w:val="24"/>
        </w:rPr>
        <w:t>дуемый объем аннотации – не бол</w:t>
      </w:r>
      <w:r w:rsidR="006C6EE7">
        <w:rPr>
          <w:spacing w:val="-6"/>
          <w:sz w:val="24"/>
          <w:szCs w:val="24"/>
        </w:rPr>
        <w:t>ее 5</w:t>
      </w:r>
      <w:r w:rsidR="006571DB" w:rsidRPr="00035EB9">
        <w:rPr>
          <w:spacing w:val="-6"/>
          <w:sz w:val="24"/>
          <w:szCs w:val="24"/>
        </w:rPr>
        <w:t>00</w:t>
      </w:r>
      <w:r w:rsidRPr="00035EB9">
        <w:rPr>
          <w:spacing w:val="-6"/>
          <w:sz w:val="24"/>
          <w:szCs w:val="24"/>
        </w:rPr>
        <w:t xml:space="preserve"> знаков</w:t>
      </w:r>
      <w:r w:rsidR="00046173">
        <w:rPr>
          <w:spacing w:val="-6"/>
          <w:sz w:val="24"/>
          <w:szCs w:val="24"/>
        </w:rPr>
        <w:t>)</w:t>
      </w:r>
      <w:r w:rsidRPr="00035EB9">
        <w:rPr>
          <w:spacing w:val="-6"/>
          <w:sz w:val="24"/>
          <w:szCs w:val="24"/>
        </w:rPr>
        <w:t>;</w:t>
      </w:r>
    </w:p>
    <w:p w:rsidR="002F7814" w:rsidRPr="00035EB9" w:rsidRDefault="002F7814" w:rsidP="002F7814">
      <w:pPr>
        <w:shd w:val="clear" w:color="auto" w:fill="FFFFFF"/>
        <w:overflowPunct/>
        <w:autoSpaceDE/>
        <w:autoSpaceDN/>
        <w:adjustRightInd/>
        <w:ind w:left="851"/>
        <w:jc w:val="both"/>
        <w:textAlignment w:val="auto"/>
        <w:rPr>
          <w:spacing w:val="-6"/>
          <w:sz w:val="24"/>
          <w:szCs w:val="24"/>
        </w:rPr>
      </w:pPr>
      <w:r w:rsidRPr="00035EB9">
        <w:rPr>
          <w:spacing w:val="-6"/>
          <w:sz w:val="24"/>
          <w:szCs w:val="24"/>
        </w:rPr>
        <w:t xml:space="preserve">– ключевые слова </w:t>
      </w:r>
      <w:r w:rsidR="006571DB" w:rsidRPr="00035EB9">
        <w:rPr>
          <w:spacing w:val="-6"/>
          <w:sz w:val="24"/>
          <w:szCs w:val="24"/>
        </w:rPr>
        <w:t>(</w:t>
      </w:r>
      <w:r w:rsidR="006C6EE7">
        <w:rPr>
          <w:spacing w:val="-6"/>
          <w:sz w:val="24"/>
          <w:szCs w:val="24"/>
        </w:rPr>
        <w:t xml:space="preserve">7-10 </w:t>
      </w:r>
      <w:r w:rsidR="00E32E21" w:rsidRPr="00035EB9">
        <w:rPr>
          <w:spacing w:val="-6"/>
          <w:sz w:val="24"/>
          <w:szCs w:val="24"/>
        </w:rPr>
        <w:t>слов или словосочетаний).</w:t>
      </w:r>
    </w:p>
    <w:p w:rsidR="002F7814" w:rsidRPr="00035EB9" w:rsidRDefault="00E32E21" w:rsidP="00E32E21">
      <w:pPr>
        <w:shd w:val="clear" w:color="auto" w:fill="FFFFFF"/>
        <w:overflowPunct/>
        <w:autoSpaceDE/>
        <w:autoSpaceDN/>
        <w:adjustRightInd/>
        <w:jc w:val="both"/>
        <w:textAlignment w:val="auto"/>
        <w:rPr>
          <w:spacing w:val="-6"/>
          <w:sz w:val="24"/>
          <w:szCs w:val="24"/>
        </w:rPr>
      </w:pPr>
      <w:r w:rsidRPr="00035EB9">
        <w:rPr>
          <w:spacing w:val="-6"/>
          <w:sz w:val="24"/>
          <w:szCs w:val="24"/>
        </w:rPr>
        <w:t xml:space="preserve">          После текста статьи</w:t>
      </w:r>
      <w:r w:rsidR="002F7814" w:rsidRPr="00035EB9">
        <w:rPr>
          <w:b/>
          <w:spacing w:val="-6"/>
          <w:sz w:val="24"/>
          <w:szCs w:val="24"/>
        </w:rPr>
        <w:t xml:space="preserve"> </w:t>
      </w:r>
      <w:r w:rsidR="002F7814" w:rsidRPr="00035EB9">
        <w:rPr>
          <w:spacing w:val="-6"/>
          <w:sz w:val="24"/>
          <w:szCs w:val="24"/>
        </w:rPr>
        <w:t>на</w:t>
      </w:r>
      <w:r w:rsidR="002F7814" w:rsidRPr="00035EB9">
        <w:rPr>
          <w:b/>
          <w:spacing w:val="-6"/>
          <w:sz w:val="24"/>
          <w:szCs w:val="24"/>
        </w:rPr>
        <w:t xml:space="preserve"> русском языке</w:t>
      </w:r>
      <w:r w:rsidRPr="00035EB9">
        <w:rPr>
          <w:spacing w:val="-6"/>
          <w:sz w:val="24"/>
          <w:szCs w:val="24"/>
        </w:rPr>
        <w:t xml:space="preserve"> указывается библиографический список в алфавитном порядке.</w:t>
      </w:r>
    </w:p>
    <w:p w:rsidR="002F7814" w:rsidRPr="006C6EE7" w:rsidRDefault="002F7814" w:rsidP="002F7814">
      <w:pPr>
        <w:ind w:firstLine="709"/>
        <w:jc w:val="both"/>
        <w:rPr>
          <w:color w:val="FF0000"/>
          <w:spacing w:val="-4"/>
          <w:sz w:val="24"/>
          <w:szCs w:val="24"/>
        </w:rPr>
      </w:pPr>
      <w:r w:rsidRPr="00035EB9">
        <w:rPr>
          <w:spacing w:val="-4"/>
          <w:sz w:val="24"/>
          <w:szCs w:val="24"/>
        </w:rPr>
        <w:t xml:space="preserve">Текст необходимо выполнить в редакторе </w:t>
      </w:r>
      <w:r w:rsidRPr="00035EB9">
        <w:rPr>
          <w:spacing w:val="-4"/>
          <w:sz w:val="24"/>
          <w:szCs w:val="24"/>
          <w:lang w:val="en-US"/>
        </w:rPr>
        <w:t>Win</w:t>
      </w:r>
      <w:r w:rsidRPr="00035EB9">
        <w:rPr>
          <w:spacing w:val="-4"/>
          <w:sz w:val="24"/>
          <w:szCs w:val="24"/>
        </w:rPr>
        <w:t>W</w:t>
      </w:r>
      <w:proofErr w:type="spellStart"/>
      <w:r w:rsidRPr="00035EB9">
        <w:rPr>
          <w:spacing w:val="-4"/>
          <w:sz w:val="24"/>
          <w:szCs w:val="24"/>
          <w:lang w:val="en-US"/>
        </w:rPr>
        <w:t>ord</w:t>
      </w:r>
      <w:proofErr w:type="spellEnd"/>
      <w:r w:rsidR="004F67F9" w:rsidRPr="00035EB9">
        <w:rPr>
          <w:spacing w:val="-4"/>
          <w:sz w:val="24"/>
          <w:szCs w:val="24"/>
        </w:rPr>
        <w:t xml:space="preserve">, </w:t>
      </w:r>
      <w:r w:rsidRPr="00035EB9">
        <w:rPr>
          <w:spacing w:val="-4"/>
          <w:sz w:val="24"/>
          <w:szCs w:val="24"/>
        </w:rPr>
        <w:t xml:space="preserve">объем статьи </w:t>
      </w:r>
      <w:r w:rsidR="00035EB9" w:rsidRPr="00035EB9">
        <w:rPr>
          <w:spacing w:val="-4"/>
          <w:sz w:val="24"/>
          <w:szCs w:val="24"/>
        </w:rPr>
        <w:t xml:space="preserve">до </w:t>
      </w:r>
      <w:r w:rsidR="00035EB9" w:rsidRPr="00035EB9">
        <w:rPr>
          <w:b/>
          <w:spacing w:val="-4"/>
          <w:sz w:val="24"/>
          <w:szCs w:val="24"/>
        </w:rPr>
        <w:t>12</w:t>
      </w:r>
      <w:r w:rsidR="00E66A6E" w:rsidRPr="00035EB9">
        <w:rPr>
          <w:b/>
          <w:spacing w:val="-4"/>
          <w:sz w:val="24"/>
          <w:szCs w:val="24"/>
        </w:rPr>
        <w:t>000</w:t>
      </w:r>
      <w:r w:rsidRPr="00035EB9">
        <w:rPr>
          <w:spacing w:val="-4"/>
          <w:sz w:val="24"/>
          <w:szCs w:val="24"/>
        </w:rPr>
        <w:t xml:space="preserve">  знаков </w:t>
      </w:r>
      <w:r w:rsidRPr="00035EB9">
        <w:rPr>
          <w:spacing w:val="-4"/>
          <w:sz w:val="24"/>
          <w:szCs w:val="24"/>
          <w:lang w:val="en-US"/>
        </w:rPr>
        <w:t>c</w:t>
      </w:r>
      <w:r w:rsidR="004F67F9" w:rsidRPr="00035EB9">
        <w:rPr>
          <w:spacing w:val="-4"/>
          <w:sz w:val="24"/>
          <w:szCs w:val="24"/>
        </w:rPr>
        <w:t xml:space="preserve"> пробелами, </w:t>
      </w:r>
      <w:r w:rsidR="006571DB" w:rsidRPr="00035EB9">
        <w:rPr>
          <w:spacing w:val="-4"/>
          <w:sz w:val="24"/>
          <w:szCs w:val="24"/>
        </w:rPr>
        <w:t>без нумерации страниц</w:t>
      </w:r>
      <w:r w:rsidR="00430AAE">
        <w:rPr>
          <w:spacing w:val="-4"/>
          <w:sz w:val="24"/>
          <w:szCs w:val="24"/>
        </w:rPr>
        <w:t xml:space="preserve"> и использования опции переноса.</w:t>
      </w:r>
      <w:r w:rsidR="006C6EE7">
        <w:rPr>
          <w:spacing w:val="-4"/>
          <w:sz w:val="24"/>
          <w:szCs w:val="24"/>
        </w:rPr>
        <w:t xml:space="preserve"> </w:t>
      </w:r>
      <w:r w:rsidR="006571DB" w:rsidRPr="006C6EE7">
        <w:rPr>
          <w:color w:val="FF0000"/>
          <w:spacing w:val="-4"/>
          <w:sz w:val="24"/>
          <w:szCs w:val="24"/>
        </w:rPr>
        <w:t xml:space="preserve"> </w:t>
      </w:r>
    </w:p>
    <w:p w:rsidR="002F7814" w:rsidRPr="00035EB9" w:rsidRDefault="002F7814" w:rsidP="002F7814">
      <w:pPr>
        <w:pStyle w:val="31"/>
        <w:ind w:firstLine="426"/>
        <w:rPr>
          <w:spacing w:val="-4"/>
          <w:szCs w:val="24"/>
        </w:rPr>
      </w:pPr>
      <w:proofErr w:type="gramStart"/>
      <w:r w:rsidRPr="00035EB9">
        <w:rPr>
          <w:spacing w:val="-4"/>
          <w:szCs w:val="24"/>
        </w:rPr>
        <w:t>Поля: верхнее и нижнее – 2 см, левое – 3 см, правое – 1,5 см. Шрифт</w:t>
      </w:r>
      <w:r w:rsidRPr="00035EB9">
        <w:rPr>
          <w:spacing w:val="-4"/>
          <w:szCs w:val="24"/>
          <w:lang w:val="en-US"/>
        </w:rPr>
        <w:t xml:space="preserve"> – «Times New Roman», </w:t>
      </w:r>
      <w:r w:rsidRPr="00035EB9">
        <w:rPr>
          <w:spacing w:val="-4"/>
          <w:szCs w:val="24"/>
        </w:rPr>
        <w:t>кегль</w:t>
      </w:r>
      <w:r w:rsidR="004F67F9" w:rsidRPr="00035EB9">
        <w:rPr>
          <w:spacing w:val="-4"/>
          <w:szCs w:val="24"/>
          <w:lang w:val="en-US"/>
        </w:rPr>
        <w:t xml:space="preserve"> – 12</w:t>
      </w:r>
      <w:r w:rsidRPr="00035EB9">
        <w:rPr>
          <w:spacing w:val="-4"/>
          <w:szCs w:val="24"/>
          <w:lang w:val="en-US"/>
        </w:rPr>
        <w:t>.</w:t>
      </w:r>
      <w:proofErr w:type="gramEnd"/>
      <w:r w:rsidRPr="00035EB9">
        <w:rPr>
          <w:spacing w:val="-4"/>
          <w:szCs w:val="24"/>
          <w:lang w:val="en-US"/>
        </w:rPr>
        <w:t xml:space="preserve"> </w:t>
      </w:r>
      <w:r w:rsidRPr="00035EB9">
        <w:rPr>
          <w:spacing w:val="-4"/>
          <w:szCs w:val="24"/>
        </w:rPr>
        <w:t>Межстрочный интервал – 1,0 строки. Абзацный отступ – 1 см.</w:t>
      </w:r>
    </w:p>
    <w:p w:rsidR="002F7814" w:rsidRPr="00035EB9" w:rsidRDefault="002F7814" w:rsidP="00E32E21">
      <w:pPr>
        <w:ind w:firstLine="426"/>
        <w:jc w:val="both"/>
        <w:rPr>
          <w:sz w:val="24"/>
          <w:szCs w:val="24"/>
        </w:rPr>
      </w:pPr>
      <w:r w:rsidRPr="00035EB9">
        <w:rPr>
          <w:sz w:val="24"/>
          <w:szCs w:val="24"/>
        </w:rPr>
        <w:t xml:space="preserve">Перед текстом отдельными строками указать: </w:t>
      </w:r>
      <w:proofErr w:type="gramStart"/>
      <w:r w:rsidRPr="00035EB9">
        <w:rPr>
          <w:sz w:val="24"/>
          <w:szCs w:val="24"/>
        </w:rPr>
        <w:t xml:space="preserve">УДК, после пустой строки </w:t>
      </w:r>
      <w:r w:rsidR="00D72B38">
        <w:rPr>
          <w:sz w:val="24"/>
          <w:szCs w:val="24"/>
        </w:rPr>
        <w:t>имя, отчество и фамилия</w:t>
      </w:r>
      <w:r w:rsidRPr="00035EB9">
        <w:rPr>
          <w:sz w:val="24"/>
          <w:szCs w:val="24"/>
        </w:rPr>
        <w:t xml:space="preserve"> </w:t>
      </w:r>
      <w:r w:rsidR="00CE3B60">
        <w:rPr>
          <w:sz w:val="24"/>
          <w:szCs w:val="24"/>
        </w:rPr>
        <w:t xml:space="preserve"> </w:t>
      </w:r>
      <w:r w:rsidRPr="00035EB9">
        <w:rPr>
          <w:sz w:val="24"/>
          <w:szCs w:val="24"/>
        </w:rPr>
        <w:t>автор</w:t>
      </w:r>
      <w:r w:rsidR="00D72B38">
        <w:rPr>
          <w:sz w:val="24"/>
          <w:szCs w:val="24"/>
        </w:rPr>
        <w:t>а (авторов)</w:t>
      </w:r>
      <w:r w:rsidRPr="00035EB9">
        <w:rPr>
          <w:sz w:val="24"/>
          <w:szCs w:val="24"/>
        </w:rPr>
        <w:t>, название организации, адрес электронной почты [</w:t>
      </w:r>
      <w:r w:rsidRPr="00035EB9">
        <w:rPr>
          <w:i/>
          <w:sz w:val="24"/>
          <w:szCs w:val="24"/>
        </w:rPr>
        <w:t>выравнивание по левому краю, без абзацного отступа, после – пустая строка</w:t>
      </w:r>
      <w:r w:rsidRPr="00035EB9">
        <w:rPr>
          <w:sz w:val="24"/>
          <w:szCs w:val="24"/>
        </w:rPr>
        <w:t>] и название доклада [</w:t>
      </w:r>
      <w:r w:rsidRPr="00035EB9">
        <w:rPr>
          <w:i/>
          <w:sz w:val="24"/>
          <w:szCs w:val="24"/>
        </w:rPr>
        <w:t>прописные, жирный, выравнивание по центру, без абзацного отступа</w:t>
      </w:r>
      <w:r w:rsidRPr="00035EB9">
        <w:rPr>
          <w:sz w:val="24"/>
          <w:szCs w:val="24"/>
        </w:rPr>
        <w:t>]; затем аннотацию [</w:t>
      </w:r>
      <w:r w:rsidRPr="00035EB9">
        <w:rPr>
          <w:i/>
          <w:sz w:val="24"/>
          <w:szCs w:val="24"/>
        </w:rPr>
        <w:t>курсив, после – пустая строка</w:t>
      </w:r>
      <w:r w:rsidRPr="00035EB9">
        <w:rPr>
          <w:sz w:val="24"/>
          <w:szCs w:val="24"/>
        </w:rPr>
        <w:t>] и ключевые слова [</w:t>
      </w:r>
      <w:r w:rsidRPr="00035EB9">
        <w:rPr>
          <w:i/>
          <w:sz w:val="24"/>
          <w:szCs w:val="24"/>
        </w:rPr>
        <w:t>строчный, после – пустая строка</w:t>
      </w:r>
      <w:r w:rsidRPr="00035EB9">
        <w:rPr>
          <w:sz w:val="24"/>
          <w:szCs w:val="24"/>
        </w:rPr>
        <w:t>].</w:t>
      </w:r>
      <w:proofErr w:type="gramEnd"/>
    </w:p>
    <w:p w:rsidR="002F7814" w:rsidRPr="00035EB9" w:rsidRDefault="002F7814" w:rsidP="002F7814">
      <w:pPr>
        <w:shd w:val="clear" w:color="auto" w:fill="FFFFFF"/>
        <w:overflowPunct/>
        <w:autoSpaceDE/>
        <w:autoSpaceDN/>
        <w:adjustRightInd/>
        <w:ind w:firstLine="709"/>
        <w:jc w:val="both"/>
        <w:textAlignment w:val="auto"/>
        <w:rPr>
          <w:spacing w:val="-4"/>
          <w:sz w:val="24"/>
          <w:szCs w:val="24"/>
        </w:rPr>
      </w:pPr>
      <w:proofErr w:type="spellStart"/>
      <w:r w:rsidRPr="00035EB9">
        <w:rPr>
          <w:spacing w:val="-4"/>
          <w:sz w:val="24"/>
          <w:szCs w:val="24"/>
        </w:rPr>
        <w:t>Пристатейный</w:t>
      </w:r>
      <w:proofErr w:type="spellEnd"/>
      <w:r w:rsidRPr="00035EB9">
        <w:rPr>
          <w:spacing w:val="-4"/>
          <w:sz w:val="24"/>
          <w:szCs w:val="24"/>
        </w:rPr>
        <w:t xml:space="preserve"> библиографический список литературы размещается после текста статьи, предваряется словом «</w:t>
      </w:r>
      <w:r w:rsidRPr="00035EB9">
        <w:rPr>
          <w:b/>
          <w:spacing w:val="-4"/>
          <w:sz w:val="24"/>
          <w:szCs w:val="24"/>
        </w:rPr>
        <w:t>ЛИТЕРАТУРА</w:t>
      </w:r>
      <w:r w:rsidRPr="00035EB9">
        <w:rPr>
          <w:spacing w:val="-4"/>
          <w:sz w:val="24"/>
          <w:szCs w:val="24"/>
        </w:rPr>
        <w:t xml:space="preserve">», оформляется в </w:t>
      </w:r>
      <w:r w:rsidR="007B15E5" w:rsidRPr="00035EB9">
        <w:rPr>
          <w:spacing w:val="-4"/>
          <w:sz w:val="24"/>
          <w:szCs w:val="24"/>
        </w:rPr>
        <w:t>алфавитном порядке</w:t>
      </w:r>
      <w:r w:rsidRPr="00035EB9">
        <w:rPr>
          <w:spacing w:val="-4"/>
          <w:sz w:val="24"/>
          <w:szCs w:val="24"/>
        </w:rPr>
        <w:t xml:space="preserve">, нумеруется (начиная с первого номера). Библиографические ссылки оформляются в виде </w:t>
      </w:r>
      <w:proofErr w:type="spellStart"/>
      <w:r w:rsidRPr="00035EB9">
        <w:rPr>
          <w:spacing w:val="-4"/>
          <w:sz w:val="24"/>
          <w:szCs w:val="24"/>
        </w:rPr>
        <w:t>затекстовых</w:t>
      </w:r>
      <w:proofErr w:type="spellEnd"/>
      <w:r w:rsidRPr="00035EB9">
        <w:rPr>
          <w:spacing w:val="-4"/>
          <w:sz w:val="24"/>
          <w:szCs w:val="24"/>
        </w:rPr>
        <w:t xml:space="preserve"> библиографических ссылок в соответствии с ГОСТ </w:t>
      </w:r>
      <w:proofErr w:type="gramStart"/>
      <w:r w:rsidRPr="00035EB9">
        <w:rPr>
          <w:spacing w:val="-4"/>
          <w:sz w:val="24"/>
          <w:szCs w:val="24"/>
        </w:rPr>
        <w:t>Р</w:t>
      </w:r>
      <w:proofErr w:type="gramEnd"/>
      <w:r w:rsidRPr="00035EB9">
        <w:rPr>
          <w:spacing w:val="-4"/>
          <w:sz w:val="24"/>
          <w:szCs w:val="24"/>
        </w:rPr>
        <w:t xml:space="preserve"> 7.0.5-2008 и ГОСТ 7.82-2001.</w:t>
      </w:r>
    </w:p>
    <w:p w:rsidR="002F7814" w:rsidRPr="00035EB9" w:rsidRDefault="002F7814" w:rsidP="002F7814">
      <w:pPr>
        <w:shd w:val="clear" w:color="auto" w:fill="FFFFFF"/>
        <w:overflowPunct/>
        <w:autoSpaceDE/>
        <w:autoSpaceDN/>
        <w:adjustRightInd/>
        <w:ind w:firstLine="709"/>
        <w:jc w:val="both"/>
        <w:textAlignment w:val="auto"/>
        <w:rPr>
          <w:spacing w:val="-4"/>
          <w:sz w:val="24"/>
          <w:szCs w:val="24"/>
        </w:rPr>
      </w:pPr>
      <w:r w:rsidRPr="00035EB9">
        <w:rPr>
          <w:spacing w:val="-4"/>
          <w:sz w:val="24"/>
          <w:szCs w:val="24"/>
        </w:rPr>
        <w:t xml:space="preserve">При отсылке к источнику, описание которого включено в библиографический список, в тексте статьи после упоминания о нем или после цитаты из него проставляют </w:t>
      </w:r>
      <w:r w:rsidRPr="00035EB9">
        <w:rPr>
          <w:b/>
          <w:spacing w:val="-4"/>
          <w:sz w:val="24"/>
          <w:szCs w:val="24"/>
        </w:rPr>
        <w:t>в квадратных скобках</w:t>
      </w:r>
      <w:r w:rsidRPr="00035EB9">
        <w:rPr>
          <w:spacing w:val="-4"/>
          <w:sz w:val="24"/>
          <w:szCs w:val="24"/>
        </w:rPr>
        <w:t xml:space="preserve"> номер, под которым он значится в библиографическом списке, и страницы, например: [1, т. 2, с. 33].</w:t>
      </w:r>
    </w:p>
    <w:p w:rsidR="002F7814" w:rsidRPr="00035EB9" w:rsidRDefault="002F7814" w:rsidP="002F7814">
      <w:pPr>
        <w:ind w:firstLine="567"/>
        <w:jc w:val="both"/>
        <w:rPr>
          <w:spacing w:val="-6"/>
          <w:sz w:val="24"/>
          <w:szCs w:val="24"/>
        </w:rPr>
      </w:pPr>
      <w:proofErr w:type="gramStart"/>
      <w:r w:rsidRPr="00035EB9">
        <w:rPr>
          <w:spacing w:val="-6"/>
          <w:sz w:val="24"/>
          <w:szCs w:val="24"/>
        </w:rPr>
        <w:t xml:space="preserve">После библиографического списка указывается информация на английском языке: </w:t>
      </w:r>
      <w:r w:rsidR="00FD69BD">
        <w:rPr>
          <w:spacing w:val="-6"/>
          <w:sz w:val="24"/>
          <w:szCs w:val="24"/>
        </w:rPr>
        <w:t xml:space="preserve">имена </w:t>
      </w:r>
      <w:r w:rsidRPr="00035EB9">
        <w:rPr>
          <w:spacing w:val="-6"/>
          <w:sz w:val="24"/>
          <w:szCs w:val="24"/>
        </w:rPr>
        <w:t>и фамилии авторов [</w:t>
      </w:r>
      <w:r w:rsidRPr="00035EB9">
        <w:rPr>
          <w:i/>
          <w:spacing w:val="-6"/>
          <w:sz w:val="24"/>
          <w:szCs w:val="24"/>
        </w:rPr>
        <w:t>строчный, жирный</w:t>
      </w:r>
      <w:r w:rsidRPr="00035EB9">
        <w:rPr>
          <w:spacing w:val="-6"/>
          <w:sz w:val="24"/>
          <w:szCs w:val="24"/>
        </w:rPr>
        <w:t>] и место работы/учебы [</w:t>
      </w:r>
      <w:r w:rsidRPr="00035EB9">
        <w:rPr>
          <w:i/>
          <w:spacing w:val="-6"/>
          <w:sz w:val="24"/>
          <w:szCs w:val="24"/>
        </w:rPr>
        <w:t>строчный, курсив</w:t>
      </w:r>
      <w:r w:rsidRPr="00035EB9">
        <w:rPr>
          <w:spacing w:val="-6"/>
          <w:sz w:val="24"/>
          <w:szCs w:val="24"/>
        </w:rPr>
        <w:t>] название доклада [</w:t>
      </w:r>
      <w:r w:rsidRPr="00035EB9">
        <w:rPr>
          <w:i/>
          <w:spacing w:val="-6"/>
          <w:sz w:val="24"/>
          <w:szCs w:val="24"/>
        </w:rPr>
        <w:t>прописные, жирный</w:t>
      </w:r>
      <w:r w:rsidRPr="00035EB9">
        <w:rPr>
          <w:spacing w:val="-6"/>
          <w:sz w:val="24"/>
          <w:szCs w:val="24"/>
        </w:rPr>
        <w:t>], аннотацию и ключевые слова [</w:t>
      </w:r>
      <w:r w:rsidRPr="00035EB9">
        <w:rPr>
          <w:i/>
          <w:spacing w:val="-6"/>
          <w:sz w:val="24"/>
          <w:szCs w:val="24"/>
        </w:rPr>
        <w:t>курсив</w:t>
      </w:r>
      <w:r w:rsidRPr="00035EB9">
        <w:rPr>
          <w:spacing w:val="-6"/>
          <w:sz w:val="24"/>
          <w:szCs w:val="24"/>
        </w:rPr>
        <w:t>], отделяемые пустыми строками – см. пример.</w:t>
      </w:r>
      <w:proofErr w:type="gramEnd"/>
    </w:p>
    <w:p w:rsidR="002F7814" w:rsidRDefault="002F7814" w:rsidP="002F7814">
      <w:pPr>
        <w:ind w:firstLine="567"/>
        <w:jc w:val="both"/>
        <w:rPr>
          <w:b/>
          <w:spacing w:val="-2"/>
          <w:sz w:val="24"/>
          <w:szCs w:val="24"/>
        </w:rPr>
      </w:pPr>
    </w:p>
    <w:p w:rsidR="00046173" w:rsidRPr="00035EB9" w:rsidRDefault="00046173" w:rsidP="002F7814">
      <w:pPr>
        <w:ind w:firstLine="567"/>
        <w:jc w:val="both"/>
        <w:rPr>
          <w:b/>
          <w:spacing w:val="-2"/>
          <w:sz w:val="24"/>
          <w:szCs w:val="24"/>
        </w:rPr>
      </w:pPr>
    </w:p>
    <w:p w:rsidR="0031038A" w:rsidRPr="00035EB9" w:rsidRDefault="002F7814" w:rsidP="00035EB9">
      <w:pPr>
        <w:ind w:firstLine="567"/>
        <w:jc w:val="both"/>
        <w:rPr>
          <w:b/>
          <w:spacing w:val="-2"/>
          <w:sz w:val="24"/>
          <w:szCs w:val="24"/>
        </w:rPr>
      </w:pPr>
      <w:r w:rsidRPr="00035EB9">
        <w:rPr>
          <w:b/>
          <w:spacing w:val="-2"/>
          <w:sz w:val="24"/>
          <w:szCs w:val="24"/>
        </w:rPr>
        <w:t>В связи с включением Сборника конференции в РИНЦ принимаются к рассмотрению только те статьи, которые соответствуют указанным требованиям.</w:t>
      </w:r>
    </w:p>
    <w:p w:rsidR="00035EB9" w:rsidRDefault="00035EB9" w:rsidP="002F7814">
      <w:pPr>
        <w:ind w:firstLine="567"/>
        <w:jc w:val="both"/>
        <w:rPr>
          <w:b/>
          <w:spacing w:val="-2"/>
          <w:sz w:val="24"/>
          <w:szCs w:val="24"/>
        </w:rPr>
      </w:pPr>
    </w:p>
    <w:p w:rsidR="00046173" w:rsidRPr="00035EB9" w:rsidRDefault="00046173" w:rsidP="002F7814">
      <w:pPr>
        <w:ind w:firstLine="567"/>
        <w:jc w:val="both"/>
        <w:rPr>
          <w:b/>
          <w:spacing w:val="-2"/>
          <w:sz w:val="24"/>
          <w:szCs w:val="24"/>
        </w:rPr>
      </w:pPr>
    </w:p>
    <w:p w:rsidR="002F7814" w:rsidRPr="00035EB9" w:rsidRDefault="002F7814" w:rsidP="002F7814">
      <w:pPr>
        <w:jc w:val="center"/>
        <w:rPr>
          <w:b/>
          <w:sz w:val="24"/>
          <w:szCs w:val="24"/>
        </w:rPr>
      </w:pPr>
      <w:r w:rsidRPr="00035EB9">
        <w:rPr>
          <w:b/>
          <w:sz w:val="24"/>
          <w:szCs w:val="24"/>
        </w:rPr>
        <w:t>ОБРАЗЕЦ ОФОРМЛЕНИЯ</w:t>
      </w:r>
    </w:p>
    <w:p w:rsidR="002F7814" w:rsidRPr="00035EB9" w:rsidRDefault="002F7814" w:rsidP="002F7814">
      <w:pPr>
        <w:rPr>
          <w:sz w:val="24"/>
          <w:szCs w:val="24"/>
        </w:rPr>
      </w:pPr>
    </w:p>
    <w:p w:rsidR="002F7814" w:rsidRPr="00035EB9" w:rsidRDefault="00F90570" w:rsidP="002F7814">
      <w:pPr>
        <w:rPr>
          <w:sz w:val="24"/>
          <w:szCs w:val="24"/>
        </w:rPr>
      </w:pPr>
      <w:r>
        <w:rPr>
          <w:sz w:val="24"/>
          <w:szCs w:val="24"/>
        </w:rPr>
        <w:t>УДК 300</w:t>
      </w:r>
    </w:p>
    <w:p w:rsidR="002F7814" w:rsidRPr="00035EB9" w:rsidRDefault="002F7814"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[пустая строка]</w:t>
      </w:r>
    </w:p>
    <w:p w:rsidR="002F7814" w:rsidRPr="00035EB9" w:rsidRDefault="00D72B38" w:rsidP="002F7814">
      <w:pPr>
        <w:rPr>
          <w:b/>
          <w:bCs/>
          <w:sz w:val="24"/>
          <w:szCs w:val="24"/>
        </w:rPr>
      </w:pPr>
      <w:r>
        <w:rPr>
          <w:b/>
          <w:bCs/>
          <w:sz w:val="24"/>
          <w:szCs w:val="24"/>
        </w:rPr>
        <w:t>Надежда Николаевна</w:t>
      </w:r>
      <w:r w:rsidR="007B15E5" w:rsidRPr="00035EB9">
        <w:rPr>
          <w:b/>
          <w:bCs/>
          <w:sz w:val="24"/>
          <w:szCs w:val="24"/>
        </w:rPr>
        <w:t xml:space="preserve"> Федотова</w:t>
      </w:r>
      <w:r w:rsidR="00943052" w:rsidRPr="00035EB9">
        <w:rPr>
          <w:b/>
          <w:bCs/>
          <w:sz w:val="24"/>
          <w:szCs w:val="24"/>
        </w:rPr>
        <w:t xml:space="preserve"> </w:t>
      </w:r>
      <w:r w:rsidR="001246E5" w:rsidRPr="001246E5">
        <w:rPr>
          <w:bCs/>
          <w:sz w:val="24"/>
          <w:szCs w:val="24"/>
        </w:rPr>
        <w:t>(</w:t>
      </w:r>
      <w:r w:rsidR="007B15E5" w:rsidRPr="00035EB9">
        <w:rPr>
          <w:bCs/>
          <w:i/>
          <w:sz w:val="24"/>
          <w:szCs w:val="24"/>
        </w:rPr>
        <w:t xml:space="preserve">Московский государственный институт международных отношений </w:t>
      </w:r>
      <w:r w:rsidR="00430AAE" w:rsidRPr="00430AAE">
        <w:rPr>
          <w:bCs/>
          <w:i/>
          <w:sz w:val="24"/>
          <w:szCs w:val="24"/>
        </w:rPr>
        <w:t>[</w:t>
      </w:r>
      <w:r w:rsidR="00430AAE">
        <w:rPr>
          <w:bCs/>
          <w:i/>
          <w:sz w:val="24"/>
          <w:szCs w:val="24"/>
        </w:rPr>
        <w:t>университет</w:t>
      </w:r>
      <w:r w:rsidR="00BE7BF5" w:rsidRPr="00BE7BF5">
        <w:rPr>
          <w:bCs/>
          <w:i/>
          <w:sz w:val="24"/>
          <w:szCs w:val="24"/>
        </w:rPr>
        <w:t>]</w:t>
      </w:r>
      <w:r w:rsidR="00943052" w:rsidRPr="00035EB9">
        <w:rPr>
          <w:bCs/>
          <w:i/>
          <w:sz w:val="24"/>
          <w:szCs w:val="24"/>
        </w:rPr>
        <w:t xml:space="preserve"> МИД РФ, </w:t>
      </w:r>
      <w:r w:rsidR="002F7814" w:rsidRPr="00035EB9">
        <w:rPr>
          <w:rFonts w:eastAsia="TimesNewRomanPSMT"/>
          <w:sz w:val="24"/>
          <w:szCs w:val="24"/>
          <w:lang w:val="en-US"/>
        </w:rPr>
        <w:t>e</w:t>
      </w:r>
      <w:r w:rsidR="002F7814" w:rsidRPr="00035EB9">
        <w:rPr>
          <w:rFonts w:eastAsia="TimesNewRomanPSMT"/>
          <w:sz w:val="24"/>
          <w:szCs w:val="24"/>
        </w:rPr>
        <w:t>-</w:t>
      </w:r>
      <w:r w:rsidR="002F7814" w:rsidRPr="00035EB9">
        <w:rPr>
          <w:rFonts w:eastAsia="TimesNewRomanPSMT"/>
          <w:sz w:val="24"/>
          <w:szCs w:val="24"/>
          <w:lang w:val="en-US"/>
        </w:rPr>
        <w:t>mail</w:t>
      </w:r>
      <w:r w:rsidR="002F7814" w:rsidRPr="00035EB9">
        <w:rPr>
          <w:rFonts w:eastAsia="TimesNewRomanPSMT"/>
          <w:sz w:val="24"/>
          <w:szCs w:val="24"/>
        </w:rPr>
        <w:t>:</w:t>
      </w:r>
      <w:r w:rsidR="00651FDA" w:rsidRPr="00035EB9">
        <w:rPr>
          <w:color w:val="3D3D3D"/>
          <w:sz w:val="24"/>
          <w:szCs w:val="24"/>
        </w:rPr>
        <w:t> </w:t>
      </w:r>
      <w:hyperlink r:id="rId4" w:history="1">
        <w:r w:rsidR="00651FDA" w:rsidRPr="00035EB9">
          <w:rPr>
            <w:color w:val="3D3D3D"/>
            <w:sz w:val="24"/>
            <w:szCs w:val="24"/>
            <w:u w:val="single"/>
          </w:rPr>
          <w:t>nnfedotova@rambler.ru</w:t>
        </w:r>
      </w:hyperlink>
      <w:r w:rsidR="001246E5">
        <w:t>)</w:t>
      </w:r>
    </w:p>
    <w:p w:rsidR="002F7814" w:rsidRPr="00035EB9" w:rsidRDefault="007B15E5"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 xml:space="preserve"> </w:t>
      </w:r>
      <w:r w:rsidR="002F7814" w:rsidRPr="00035EB9">
        <w:rPr>
          <w:rFonts w:ascii="Times New Roman" w:hAnsi="Times New Roman"/>
          <w:color w:val="auto"/>
          <w:sz w:val="24"/>
          <w:szCs w:val="24"/>
        </w:rPr>
        <w:t>[пустая строка]</w:t>
      </w:r>
    </w:p>
    <w:p w:rsidR="00035EB9" w:rsidRDefault="007B15E5" w:rsidP="007B15E5">
      <w:pPr>
        <w:overflowPunct/>
        <w:jc w:val="center"/>
        <w:textAlignment w:val="auto"/>
        <w:rPr>
          <w:b/>
          <w:bCs/>
          <w:color w:val="000000"/>
          <w:sz w:val="24"/>
          <w:szCs w:val="24"/>
        </w:rPr>
      </w:pPr>
      <w:r w:rsidRPr="00035EB9">
        <w:rPr>
          <w:b/>
          <w:bCs/>
          <w:color w:val="000000"/>
          <w:sz w:val="24"/>
          <w:szCs w:val="24"/>
        </w:rPr>
        <w:t xml:space="preserve">КОНЦЕПЦИИ ИДЕНТИЧНОСТИ В УСЛОВИЯХ НЕЛИНЕЙНОЙ </w:t>
      </w:r>
    </w:p>
    <w:p w:rsidR="002F7814" w:rsidRPr="00035EB9" w:rsidRDefault="007B15E5" w:rsidP="007B15E5">
      <w:pPr>
        <w:overflowPunct/>
        <w:jc w:val="center"/>
        <w:textAlignment w:val="auto"/>
        <w:rPr>
          <w:b/>
          <w:bCs/>
          <w:sz w:val="24"/>
          <w:szCs w:val="24"/>
        </w:rPr>
      </w:pPr>
      <w:r w:rsidRPr="00035EB9">
        <w:rPr>
          <w:b/>
          <w:bCs/>
          <w:color w:val="000000"/>
          <w:sz w:val="24"/>
          <w:szCs w:val="24"/>
        </w:rPr>
        <w:t>СОЦИОКУЛЬТУРНОЙ ДИНАМИКИ</w:t>
      </w:r>
    </w:p>
    <w:p w:rsidR="002F7814" w:rsidRPr="00035EB9" w:rsidRDefault="002F7814"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[пустая строка]</w:t>
      </w:r>
    </w:p>
    <w:p w:rsidR="00943052" w:rsidRPr="00035EB9" w:rsidRDefault="00943052" w:rsidP="00943052">
      <w:pPr>
        <w:overflowPunct/>
        <w:jc w:val="both"/>
        <w:textAlignment w:val="auto"/>
        <w:rPr>
          <w:i/>
          <w:iCs/>
          <w:color w:val="000000"/>
          <w:sz w:val="24"/>
          <w:szCs w:val="24"/>
        </w:rPr>
      </w:pPr>
      <w:proofErr w:type="gramStart"/>
      <w:r w:rsidRPr="00035EB9">
        <w:rPr>
          <w:i/>
          <w:iCs/>
          <w:color w:val="000000"/>
          <w:sz w:val="24"/>
          <w:szCs w:val="24"/>
        </w:rPr>
        <w:t xml:space="preserve">Статья посвящена кризису идентичности в XXI в., связанному с нелинейной </w:t>
      </w:r>
      <w:proofErr w:type="spellStart"/>
      <w:r w:rsidRPr="00035EB9">
        <w:rPr>
          <w:i/>
          <w:iCs/>
          <w:color w:val="000000"/>
          <w:sz w:val="24"/>
          <w:szCs w:val="24"/>
        </w:rPr>
        <w:t>социокультурной</w:t>
      </w:r>
      <w:proofErr w:type="spellEnd"/>
      <w:r w:rsidRPr="00035EB9">
        <w:rPr>
          <w:i/>
          <w:iCs/>
          <w:color w:val="000000"/>
          <w:sz w:val="24"/>
          <w:szCs w:val="24"/>
        </w:rPr>
        <w:t xml:space="preserve"> динамикой общества.</w:t>
      </w:r>
      <w:proofErr w:type="gramEnd"/>
      <w:r w:rsidRPr="00035EB9">
        <w:rPr>
          <w:i/>
          <w:iCs/>
          <w:color w:val="000000"/>
          <w:sz w:val="24"/>
          <w:szCs w:val="24"/>
        </w:rPr>
        <w:t xml:space="preserve"> Реакцией на это является переход к плюралистическим трактовкам идентичности или отказ от нее. Автор предлагает концепцию процессуального характера идентичности.</w:t>
      </w:r>
    </w:p>
    <w:p w:rsidR="002F7814" w:rsidRPr="00035EB9" w:rsidRDefault="00943052"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 xml:space="preserve"> </w:t>
      </w:r>
      <w:r w:rsidR="002F7814" w:rsidRPr="00035EB9">
        <w:rPr>
          <w:rFonts w:ascii="Times New Roman" w:hAnsi="Times New Roman"/>
          <w:color w:val="auto"/>
          <w:sz w:val="24"/>
          <w:szCs w:val="24"/>
        </w:rPr>
        <w:t>[пустая строка]</w:t>
      </w:r>
    </w:p>
    <w:p w:rsidR="002F7814" w:rsidRPr="00035EB9" w:rsidRDefault="00943052" w:rsidP="00943052">
      <w:pPr>
        <w:overflowPunct/>
        <w:textAlignment w:val="auto"/>
        <w:rPr>
          <w:iCs/>
          <w:color w:val="000000"/>
          <w:sz w:val="24"/>
          <w:szCs w:val="24"/>
        </w:rPr>
      </w:pPr>
      <w:r w:rsidRPr="00035EB9">
        <w:rPr>
          <w:iCs/>
          <w:color w:val="000000"/>
          <w:sz w:val="24"/>
          <w:szCs w:val="24"/>
        </w:rPr>
        <w:t xml:space="preserve">Ключевые слова: идентичность, кризис идентичности, процессуальный характер идентичности, нелинейная </w:t>
      </w:r>
      <w:proofErr w:type="spellStart"/>
      <w:r w:rsidRPr="00035EB9">
        <w:rPr>
          <w:iCs/>
          <w:color w:val="000000"/>
          <w:sz w:val="24"/>
          <w:szCs w:val="24"/>
        </w:rPr>
        <w:t>социокультурная</w:t>
      </w:r>
      <w:proofErr w:type="spellEnd"/>
      <w:r w:rsidRPr="00035EB9">
        <w:rPr>
          <w:iCs/>
          <w:color w:val="000000"/>
          <w:sz w:val="24"/>
          <w:szCs w:val="24"/>
        </w:rPr>
        <w:t xml:space="preserve"> динамика, натуралистический </w:t>
      </w:r>
      <w:proofErr w:type="spellStart"/>
      <w:r w:rsidRPr="00035EB9">
        <w:rPr>
          <w:iCs/>
          <w:color w:val="000000"/>
          <w:sz w:val="24"/>
          <w:szCs w:val="24"/>
        </w:rPr>
        <w:t>эссенциализм</w:t>
      </w:r>
      <w:proofErr w:type="spellEnd"/>
      <w:r w:rsidRPr="00035EB9">
        <w:rPr>
          <w:iCs/>
          <w:color w:val="000000"/>
          <w:sz w:val="24"/>
          <w:szCs w:val="24"/>
        </w:rPr>
        <w:t>, конструктивизм.</w:t>
      </w:r>
    </w:p>
    <w:p w:rsidR="002F7814" w:rsidRPr="00035EB9" w:rsidRDefault="002F7814"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[пустая строка]</w:t>
      </w:r>
    </w:p>
    <w:p w:rsidR="002F7814" w:rsidRPr="00035EB9" w:rsidRDefault="00911296" w:rsidP="00046173">
      <w:pPr>
        <w:overflowPunct/>
        <w:ind w:firstLine="708"/>
        <w:jc w:val="both"/>
        <w:textAlignment w:val="auto"/>
        <w:rPr>
          <w:color w:val="000000"/>
          <w:sz w:val="24"/>
          <w:szCs w:val="24"/>
        </w:rPr>
      </w:pPr>
      <w:r w:rsidRPr="00035EB9">
        <w:rPr>
          <w:color w:val="000000"/>
          <w:sz w:val="24"/>
          <w:szCs w:val="24"/>
        </w:rPr>
        <w:lastRenderedPageBreak/>
        <w:t>Идентичность в традиционных обществах сохраняла стабильность, проявлялась</w:t>
      </w:r>
      <w:r w:rsidR="00046173">
        <w:rPr>
          <w:color w:val="000000"/>
          <w:sz w:val="24"/>
          <w:szCs w:val="24"/>
        </w:rPr>
        <w:t xml:space="preserve"> </w:t>
      </w:r>
      <w:r w:rsidRPr="00035EB9">
        <w:rPr>
          <w:color w:val="000000"/>
          <w:sz w:val="24"/>
          <w:szCs w:val="24"/>
        </w:rPr>
        <w:t xml:space="preserve">в </w:t>
      </w:r>
      <w:proofErr w:type="spellStart"/>
      <w:r w:rsidRPr="00035EB9">
        <w:rPr>
          <w:color w:val="000000"/>
          <w:sz w:val="24"/>
          <w:szCs w:val="24"/>
        </w:rPr>
        <w:t>примордиальных</w:t>
      </w:r>
      <w:proofErr w:type="spellEnd"/>
      <w:r w:rsidRPr="00035EB9">
        <w:rPr>
          <w:color w:val="000000"/>
          <w:sz w:val="24"/>
          <w:szCs w:val="24"/>
        </w:rPr>
        <w:t xml:space="preserve"> (изначальных, укорененных в природных или </w:t>
      </w:r>
      <w:proofErr w:type="spellStart"/>
      <w:r w:rsidRPr="00035EB9">
        <w:rPr>
          <w:color w:val="000000"/>
          <w:sz w:val="24"/>
          <w:szCs w:val="24"/>
        </w:rPr>
        <w:t>квазиприродных</w:t>
      </w:r>
      <w:proofErr w:type="spellEnd"/>
      <w:r w:rsidRPr="00035EB9">
        <w:rPr>
          <w:color w:val="000000"/>
          <w:sz w:val="24"/>
          <w:szCs w:val="24"/>
        </w:rPr>
        <w:t xml:space="preserve">, неизменных) свойствах. Изменение идентичности и превращение ее в проблему — продукт модерна. Однако интерес к ней возник не сразу. Причина этого в более позднем, чем начало изменения идентичности, возникновении социологии (XIX </w:t>
      </w:r>
      <w:proofErr w:type="gramStart"/>
      <w:r w:rsidRPr="00035EB9">
        <w:rPr>
          <w:color w:val="000000"/>
          <w:sz w:val="24"/>
          <w:szCs w:val="24"/>
        </w:rPr>
        <w:t>в</w:t>
      </w:r>
      <w:proofErr w:type="gramEnd"/>
      <w:r w:rsidRPr="00035EB9">
        <w:rPr>
          <w:color w:val="000000"/>
          <w:sz w:val="24"/>
          <w:szCs w:val="24"/>
        </w:rPr>
        <w:t xml:space="preserve">.). И возникнув, она не сразу обратилась к проблеме идентичности и ее изменений. Долгое время (конец XIX в. — конец 1960-х годов) преобладали </w:t>
      </w:r>
      <w:proofErr w:type="spellStart"/>
      <w:r w:rsidRPr="00035EB9">
        <w:rPr>
          <w:color w:val="000000"/>
          <w:sz w:val="24"/>
          <w:szCs w:val="24"/>
        </w:rPr>
        <w:t>структурно-функционалистские</w:t>
      </w:r>
      <w:proofErr w:type="spellEnd"/>
      <w:r w:rsidRPr="00035EB9">
        <w:rPr>
          <w:color w:val="000000"/>
          <w:sz w:val="24"/>
          <w:szCs w:val="24"/>
        </w:rPr>
        <w:t xml:space="preserve"> концепции, согласно которым социальные структуры сдерживают неконтролируемые изменения. </w:t>
      </w:r>
    </w:p>
    <w:p w:rsidR="002F7814" w:rsidRPr="00035EB9" w:rsidRDefault="002F7814" w:rsidP="002F7814">
      <w:pPr>
        <w:pStyle w:val="a5"/>
        <w:ind w:firstLine="0"/>
        <w:jc w:val="center"/>
        <w:rPr>
          <w:rFonts w:ascii="Times New Roman" w:hAnsi="Times New Roman"/>
          <w:color w:val="auto"/>
          <w:sz w:val="24"/>
          <w:szCs w:val="24"/>
        </w:rPr>
      </w:pPr>
      <w:r w:rsidRPr="00035EB9">
        <w:rPr>
          <w:rFonts w:ascii="Times New Roman" w:hAnsi="Times New Roman"/>
          <w:color w:val="auto"/>
          <w:sz w:val="24"/>
          <w:szCs w:val="24"/>
        </w:rPr>
        <w:t>[пустая строка]</w:t>
      </w:r>
    </w:p>
    <w:p w:rsidR="002F7814" w:rsidRPr="00035EB9" w:rsidRDefault="002F7814" w:rsidP="002F7814">
      <w:pPr>
        <w:jc w:val="center"/>
        <w:rPr>
          <w:b/>
          <w:bCs/>
          <w:sz w:val="24"/>
          <w:szCs w:val="24"/>
        </w:rPr>
      </w:pPr>
      <w:r w:rsidRPr="00035EB9">
        <w:rPr>
          <w:b/>
          <w:bCs/>
          <w:sz w:val="24"/>
          <w:szCs w:val="24"/>
        </w:rPr>
        <w:t>ЛИТЕРАТУРА</w:t>
      </w:r>
    </w:p>
    <w:p w:rsidR="00651FDA" w:rsidRPr="00035EB9" w:rsidRDefault="002F7814" w:rsidP="00323A50">
      <w:pPr>
        <w:shd w:val="clear" w:color="auto" w:fill="EFEEEB"/>
        <w:spacing w:before="100" w:beforeAutospacing="1" w:after="100" w:afterAutospacing="1"/>
        <w:ind w:firstLine="567"/>
        <w:contextualSpacing/>
        <w:jc w:val="both"/>
        <w:rPr>
          <w:sz w:val="24"/>
          <w:szCs w:val="24"/>
        </w:rPr>
      </w:pPr>
      <w:r w:rsidRPr="00035EB9">
        <w:rPr>
          <w:spacing w:val="-6"/>
          <w:sz w:val="24"/>
          <w:szCs w:val="24"/>
        </w:rPr>
        <w:t xml:space="preserve">1. </w:t>
      </w:r>
      <w:r w:rsidR="00651FDA" w:rsidRPr="00035EB9">
        <w:rPr>
          <w:sz w:val="24"/>
          <w:szCs w:val="24"/>
        </w:rPr>
        <w:t>Идентичность и социально-политиче</w:t>
      </w:r>
      <w:r w:rsidR="00D535FC">
        <w:rPr>
          <w:sz w:val="24"/>
          <w:szCs w:val="24"/>
        </w:rPr>
        <w:t>ские изменения в XXI веке</w:t>
      </w:r>
      <w:r w:rsidR="00651FDA" w:rsidRPr="00035EB9">
        <w:rPr>
          <w:sz w:val="24"/>
          <w:szCs w:val="24"/>
        </w:rPr>
        <w:t xml:space="preserve"> // Политическая идент</w:t>
      </w:r>
      <w:r w:rsidR="00911296" w:rsidRPr="00035EB9">
        <w:rPr>
          <w:sz w:val="24"/>
          <w:szCs w:val="24"/>
        </w:rPr>
        <w:t>ичность и политика идентичности</w:t>
      </w:r>
      <w:r w:rsidR="00651FDA" w:rsidRPr="00035EB9">
        <w:rPr>
          <w:sz w:val="24"/>
          <w:szCs w:val="24"/>
        </w:rPr>
        <w:t xml:space="preserve">: в 2 т. / отв. ред. И. С. </w:t>
      </w:r>
      <w:proofErr w:type="spellStart"/>
      <w:r w:rsidR="00651FDA" w:rsidRPr="00035EB9">
        <w:rPr>
          <w:sz w:val="24"/>
          <w:szCs w:val="24"/>
        </w:rPr>
        <w:t>Семененко</w:t>
      </w:r>
      <w:proofErr w:type="spellEnd"/>
      <w:r w:rsidR="00651FDA" w:rsidRPr="00035EB9">
        <w:rPr>
          <w:sz w:val="24"/>
          <w:szCs w:val="24"/>
        </w:rPr>
        <w:t>. М.: Российская поли</w:t>
      </w:r>
      <w:r w:rsidR="00D535FC">
        <w:rPr>
          <w:sz w:val="24"/>
          <w:szCs w:val="24"/>
        </w:rPr>
        <w:t>тическая энциклопедия (РОССПЭН), 2011.</w:t>
      </w:r>
      <w:r w:rsidR="00651FDA" w:rsidRPr="00035EB9">
        <w:rPr>
          <w:sz w:val="24"/>
          <w:szCs w:val="24"/>
        </w:rPr>
        <w:t xml:space="preserve"> Т. 2. С. 72–98.</w:t>
      </w:r>
    </w:p>
    <w:p w:rsidR="00651FDA" w:rsidRPr="00035EB9" w:rsidRDefault="002F7814" w:rsidP="00323A50">
      <w:pPr>
        <w:shd w:val="clear" w:color="auto" w:fill="EFEEEB"/>
        <w:spacing w:before="100" w:beforeAutospacing="1" w:after="100" w:afterAutospacing="1"/>
        <w:ind w:firstLine="567"/>
        <w:contextualSpacing/>
        <w:jc w:val="both"/>
        <w:rPr>
          <w:sz w:val="24"/>
          <w:szCs w:val="24"/>
        </w:rPr>
      </w:pPr>
      <w:r w:rsidRPr="00035EB9">
        <w:rPr>
          <w:spacing w:val="-6"/>
          <w:sz w:val="24"/>
          <w:szCs w:val="24"/>
        </w:rPr>
        <w:t xml:space="preserve">2. </w:t>
      </w:r>
      <w:proofErr w:type="spellStart"/>
      <w:r w:rsidR="00651FDA" w:rsidRPr="00035EB9">
        <w:rPr>
          <w:sz w:val="24"/>
          <w:szCs w:val="24"/>
        </w:rPr>
        <w:t>Миненков</w:t>
      </w:r>
      <w:proofErr w:type="spellEnd"/>
      <w:r w:rsidR="00651FDA" w:rsidRPr="00035EB9">
        <w:rPr>
          <w:sz w:val="24"/>
          <w:szCs w:val="24"/>
        </w:rPr>
        <w:t>, Г. Я. Политика идентичности: взгляд современной социальной теории [Электр</w:t>
      </w:r>
      <w:proofErr w:type="gramStart"/>
      <w:r w:rsidR="00651FDA" w:rsidRPr="00035EB9">
        <w:rPr>
          <w:sz w:val="24"/>
          <w:szCs w:val="24"/>
        </w:rPr>
        <w:t>.</w:t>
      </w:r>
      <w:proofErr w:type="gramEnd"/>
      <w:r w:rsidR="00651FDA" w:rsidRPr="00035EB9">
        <w:rPr>
          <w:sz w:val="24"/>
          <w:szCs w:val="24"/>
        </w:rPr>
        <w:t xml:space="preserve"> </w:t>
      </w:r>
      <w:proofErr w:type="gramStart"/>
      <w:r w:rsidR="00651FDA" w:rsidRPr="00035EB9">
        <w:rPr>
          <w:sz w:val="24"/>
          <w:szCs w:val="24"/>
        </w:rPr>
        <w:t>р</w:t>
      </w:r>
      <w:proofErr w:type="gramEnd"/>
      <w:r w:rsidR="00651FDA" w:rsidRPr="00035EB9">
        <w:rPr>
          <w:sz w:val="24"/>
          <w:szCs w:val="24"/>
        </w:rPr>
        <w:t xml:space="preserve">есурс] // </w:t>
      </w:r>
      <w:proofErr w:type="spellStart"/>
      <w:r w:rsidR="00651FDA" w:rsidRPr="00035EB9">
        <w:rPr>
          <w:sz w:val="24"/>
          <w:szCs w:val="24"/>
        </w:rPr>
        <w:t>Belintellectuals</w:t>
      </w:r>
      <w:proofErr w:type="spellEnd"/>
      <w:r w:rsidR="00651FDA" w:rsidRPr="00035EB9">
        <w:rPr>
          <w:sz w:val="24"/>
          <w:szCs w:val="24"/>
        </w:rPr>
        <w:t xml:space="preserve">. Интеллектуальное сообщество Беларуси. URL </w:t>
      </w:r>
      <w:hyperlink r:id="rId5" w:history="1">
        <w:r w:rsidR="00651FDA" w:rsidRPr="00035EB9">
          <w:rPr>
            <w:rStyle w:val="a6"/>
            <w:color w:val="auto"/>
            <w:sz w:val="24"/>
            <w:szCs w:val="24"/>
          </w:rPr>
          <w:t>http://www.belintellectuals.eu/media/library/.doc</w:t>
        </w:r>
      </w:hyperlink>
      <w:r w:rsidR="00651FDA" w:rsidRPr="00035EB9">
        <w:rPr>
          <w:sz w:val="24"/>
          <w:szCs w:val="24"/>
        </w:rPr>
        <w:t> [архивировано в </w:t>
      </w:r>
      <w:proofErr w:type="spellStart"/>
      <w:r w:rsidR="002656A5" w:rsidRPr="00035EB9">
        <w:rPr>
          <w:sz w:val="24"/>
          <w:szCs w:val="24"/>
        </w:rPr>
        <w:fldChar w:fldCharType="begin"/>
      </w:r>
      <w:r w:rsidR="00651FDA" w:rsidRPr="00035EB9">
        <w:rPr>
          <w:sz w:val="24"/>
          <w:szCs w:val="24"/>
        </w:rPr>
        <w:instrText xml:space="preserve"> HYPERLINK "http://www.webcitation.org/6dRuaU73N" \t "_blank" </w:instrText>
      </w:r>
      <w:r w:rsidR="002656A5" w:rsidRPr="00035EB9">
        <w:rPr>
          <w:sz w:val="24"/>
          <w:szCs w:val="24"/>
        </w:rPr>
        <w:fldChar w:fldCharType="separate"/>
      </w:r>
      <w:r w:rsidR="00651FDA" w:rsidRPr="00035EB9">
        <w:rPr>
          <w:sz w:val="24"/>
          <w:szCs w:val="24"/>
          <w:u w:val="single"/>
        </w:rPr>
        <w:t>WebCite</w:t>
      </w:r>
      <w:proofErr w:type="spellEnd"/>
      <w:r w:rsidR="002656A5" w:rsidRPr="00035EB9">
        <w:rPr>
          <w:sz w:val="24"/>
          <w:szCs w:val="24"/>
        </w:rPr>
        <w:fldChar w:fldCharType="end"/>
      </w:r>
      <w:r w:rsidR="00651FDA" w:rsidRPr="00035EB9">
        <w:rPr>
          <w:sz w:val="24"/>
          <w:szCs w:val="24"/>
        </w:rPr>
        <w:t>] (дата обращения: 17.08.2011).</w:t>
      </w:r>
    </w:p>
    <w:p w:rsidR="00651FDA" w:rsidRPr="00D535FC" w:rsidRDefault="002F7814" w:rsidP="00323A50">
      <w:pPr>
        <w:shd w:val="clear" w:color="auto" w:fill="EFEEEB"/>
        <w:spacing w:before="100" w:beforeAutospacing="1" w:after="100" w:afterAutospacing="1"/>
        <w:ind w:firstLine="567"/>
        <w:contextualSpacing/>
        <w:jc w:val="both"/>
        <w:rPr>
          <w:sz w:val="24"/>
          <w:szCs w:val="24"/>
          <w:lang w:val="en-US"/>
        </w:rPr>
      </w:pPr>
      <w:r w:rsidRPr="00035EB9">
        <w:rPr>
          <w:spacing w:val="-6"/>
          <w:sz w:val="24"/>
          <w:szCs w:val="24"/>
          <w:lang w:val="en-US"/>
        </w:rPr>
        <w:t xml:space="preserve">3. </w:t>
      </w:r>
      <w:r w:rsidR="00651FDA" w:rsidRPr="00035EB9">
        <w:rPr>
          <w:sz w:val="24"/>
          <w:szCs w:val="24"/>
          <w:lang w:val="en-US"/>
        </w:rPr>
        <w:t xml:space="preserve">Bauman, Z. (2011) Culture in a Liquid Modern World. Cambridge, </w:t>
      </w:r>
      <w:proofErr w:type="gramStart"/>
      <w:r w:rsidR="00651FDA" w:rsidRPr="00035EB9">
        <w:rPr>
          <w:sz w:val="24"/>
          <w:szCs w:val="24"/>
          <w:lang w:val="en-US"/>
        </w:rPr>
        <w:t>UK ;</w:t>
      </w:r>
      <w:proofErr w:type="gramEnd"/>
      <w:r w:rsidR="00651FDA" w:rsidRPr="00035EB9">
        <w:rPr>
          <w:sz w:val="24"/>
          <w:szCs w:val="24"/>
          <w:lang w:val="en-US"/>
        </w:rPr>
        <w:t xml:space="preserve"> Malden, MA : Polity in Association with the National Audiovisual Institute.</w:t>
      </w:r>
      <w:r w:rsidR="00D535FC" w:rsidRPr="00D535FC">
        <w:rPr>
          <w:sz w:val="24"/>
          <w:szCs w:val="24"/>
          <w:lang w:val="en-US"/>
        </w:rPr>
        <w:t xml:space="preserve"> </w:t>
      </w:r>
    </w:p>
    <w:p w:rsidR="002F7814" w:rsidRPr="00035EB9" w:rsidRDefault="00323A50" w:rsidP="002F7814">
      <w:pPr>
        <w:pStyle w:val="a5"/>
        <w:ind w:firstLine="0"/>
        <w:jc w:val="center"/>
        <w:rPr>
          <w:rFonts w:ascii="Times New Roman" w:hAnsi="Times New Roman"/>
          <w:color w:val="auto"/>
          <w:sz w:val="24"/>
          <w:szCs w:val="24"/>
          <w:lang w:val="en-US"/>
        </w:rPr>
      </w:pPr>
      <w:r w:rsidRPr="00035EB9">
        <w:rPr>
          <w:rFonts w:ascii="Times New Roman" w:hAnsi="Times New Roman"/>
          <w:color w:val="auto"/>
          <w:sz w:val="24"/>
          <w:szCs w:val="24"/>
          <w:lang w:val="en-US"/>
        </w:rPr>
        <w:t xml:space="preserve"> </w:t>
      </w:r>
      <w:r w:rsidR="002F7814" w:rsidRPr="00035EB9">
        <w:rPr>
          <w:rFonts w:ascii="Times New Roman" w:hAnsi="Times New Roman"/>
          <w:color w:val="auto"/>
          <w:sz w:val="24"/>
          <w:szCs w:val="24"/>
          <w:lang w:val="en-US"/>
        </w:rPr>
        <w:t>[</w:t>
      </w:r>
      <w:proofErr w:type="gramStart"/>
      <w:r w:rsidR="002F7814" w:rsidRPr="00035EB9">
        <w:rPr>
          <w:rFonts w:ascii="Times New Roman" w:hAnsi="Times New Roman"/>
          <w:color w:val="auto"/>
          <w:sz w:val="24"/>
          <w:szCs w:val="24"/>
        </w:rPr>
        <w:t>пустая</w:t>
      </w:r>
      <w:proofErr w:type="gramEnd"/>
      <w:r w:rsidR="002F7814" w:rsidRPr="00035EB9">
        <w:rPr>
          <w:rFonts w:ascii="Times New Roman" w:hAnsi="Times New Roman"/>
          <w:color w:val="auto"/>
          <w:sz w:val="24"/>
          <w:szCs w:val="24"/>
          <w:lang w:val="en-US"/>
        </w:rPr>
        <w:t xml:space="preserve"> </w:t>
      </w:r>
      <w:r w:rsidR="002F7814" w:rsidRPr="00035EB9">
        <w:rPr>
          <w:rFonts w:ascii="Times New Roman" w:hAnsi="Times New Roman"/>
          <w:color w:val="auto"/>
          <w:sz w:val="24"/>
          <w:szCs w:val="24"/>
        </w:rPr>
        <w:t>строка</w:t>
      </w:r>
      <w:r w:rsidR="002F7814" w:rsidRPr="00035EB9">
        <w:rPr>
          <w:rFonts w:ascii="Times New Roman" w:hAnsi="Times New Roman"/>
          <w:color w:val="auto"/>
          <w:sz w:val="24"/>
          <w:szCs w:val="24"/>
          <w:lang w:val="en-US"/>
        </w:rPr>
        <w:t>]</w:t>
      </w:r>
    </w:p>
    <w:p w:rsidR="002F7814" w:rsidRPr="00035EB9" w:rsidRDefault="00323A50" w:rsidP="00323A50">
      <w:pPr>
        <w:overflowPunct/>
        <w:textAlignment w:val="auto"/>
        <w:rPr>
          <w:i/>
          <w:iCs/>
          <w:color w:val="000000"/>
          <w:sz w:val="24"/>
          <w:szCs w:val="24"/>
          <w:lang w:val="en-US"/>
        </w:rPr>
      </w:pPr>
      <w:proofErr w:type="spellStart"/>
      <w:r w:rsidRPr="00700796">
        <w:rPr>
          <w:b/>
          <w:i/>
          <w:sz w:val="24"/>
          <w:szCs w:val="24"/>
          <w:lang w:val="en-US"/>
        </w:rPr>
        <w:t>N</w:t>
      </w:r>
      <w:r w:rsidR="00D72B38">
        <w:rPr>
          <w:b/>
          <w:i/>
          <w:sz w:val="24"/>
          <w:szCs w:val="24"/>
          <w:lang w:val="en-US"/>
        </w:rPr>
        <w:t>adez</w:t>
      </w:r>
      <w:r w:rsidR="00FA76F0">
        <w:rPr>
          <w:b/>
          <w:i/>
          <w:sz w:val="24"/>
          <w:szCs w:val="24"/>
          <w:lang w:val="en-US"/>
        </w:rPr>
        <w:t>sh</w:t>
      </w:r>
      <w:r w:rsidR="00D72B38">
        <w:rPr>
          <w:b/>
          <w:i/>
          <w:sz w:val="24"/>
          <w:szCs w:val="24"/>
          <w:lang w:val="en-US"/>
        </w:rPr>
        <w:t>da</w:t>
      </w:r>
      <w:proofErr w:type="spellEnd"/>
      <w:r w:rsidR="00D72B38">
        <w:rPr>
          <w:b/>
          <w:i/>
          <w:sz w:val="24"/>
          <w:szCs w:val="24"/>
          <w:lang w:val="en-US"/>
        </w:rPr>
        <w:t xml:space="preserve"> </w:t>
      </w:r>
      <w:proofErr w:type="spellStart"/>
      <w:r w:rsidRPr="00700796">
        <w:rPr>
          <w:b/>
          <w:i/>
          <w:sz w:val="24"/>
          <w:szCs w:val="24"/>
          <w:lang w:val="en-US"/>
        </w:rPr>
        <w:t>Fedotova</w:t>
      </w:r>
      <w:proofErr w:type="spellEnd"/>
      <w:r w:rsidRPr="00035EB9">
        <w:rPr>
          <w:b/>
          <w:i/>
          <w:sz w:val="24"/>
          <w:szCs w:val="24"/>
          <w:lang w:val="en-US"/>
        </w:rPr>
        <w:t xml:space="preserve"> </w:t>
      </w:r>
      <w:r w:rsidRPr="00035EB9">
        <w:rPr>
          <w:i/>
          <w:iCs/>
          <w:color w:val="000000"/>
          <w:sz w:val="24"/>
          <w:szCs w:val="24"/>
          <w:lang w:val="en-US"/>
        </w:rPr>
        <w:t>(Moscow State Institute of International Relations [MGIMO University])</w:t>
      </w:r>
    </w:p>
    <w:p w:rsidR="002F7814" w:rsidRPr="00035EB9" w:rsidRDefault="00323A50" w:rsidP="002F7814">
      <w:pPr>
        <w:pStyle w:val="a5"/>
        <w:ind w:firstLine="0"/>
        <w:jc w:val="center"/>
        <w:rPr>
          <w:rFonts w:ascii="Times New Roman" w:hAnsi="Times New Roman"/>
          <w:color w:val="auto"/>
          <w:sz w:val="24"/>
          <w:szCs w:val="24"/>
          <w:lang w:val="en-US"/>
        </w:rPr>
      </w:pPr>
      <w:r w:rsidRPr="00035EB9">
        <w:rPr>
          <w:rFonts w:ascii="Times New Roman" w:hAnsi="Times New Roman"/>
          <w:color w:val="auto"/>
          <w:sz w:val="24"/>
          <w:szCs w:val="24"/>
          <w:lang w:val="en-US"/>
        </w:rPr>
        <w:t xml:space="preserve"> </w:t>
      </w:r>
      <w:r w:rsidR="002F7814" w:rsidRPr="00035EB9">
        <w:rPr>
          <w:rFonts w:ascii="Times New Roman" w:hAnsi="Times New Roman"/>
          <w:color w:val="auto"/>
          <w:sz w:val="24"/>
          <w:szCs w:val="24"/>
          <w:lang w:val="en-US"/>
        </w:rPr>
        <w:t>[</w:t>
      </w:r>
      <w:proofErr w:type="gramStart"/>
      <w:r w:rsidR="002F7814" w:rsidRPr="00035EB9">
        <w:rPr>
          <w:rFonts w:ascii="Times New Roman" w:hAnsi="Times New Roman"/>
          <w:color w:val="auto"/>
          <w:sz w:val="24"/>
          <w:szCs w:val="24"/>
        </w:rPr>
        <w:t>пустая</w:t>
      </w:r>
      <w:proofErr w:type="gramEnd"/>
      <w:r w:rsidR="002F7814" w:rsidRPr="00035EB9">
        <w:rPr>
          <w:rFonts w:ascii="Times New Roman" w:hAnsi="Times New Roman"/>
          <w:color w:val="auto"/>
          <w:sz w:val="24"/>
          <w:szCs w:val="24"/>
          <w:lang w:val="en-US"/>
        </w:rPr>
        <w:t xml:space="preserve"> </w:t>
      </w:r>
      <w:r w:rsidR="002F7814" w:rsidRPr="00035EB9">
        <w:rPr>
          <w:rFonts w:ascii="Times New Roman" w:hAnsi="Times New Roman"/>
          <w:color w:val="auto"/>
          <w:sz w:val="24"/>
          <w:szCs w:val="24"/>
        </w:rPr>
        <w:t>строка</w:t>
      </w:r>
      <w:r w:rsidR="002F7814" w:rsidRPr="00035EB9">
        <w:rPr>
          <w:rFonts w:ascii="Times New Roman" w:hAnsi="Times New Roman"/>
          <w:color w:val="auto"/>
          <w:sz w:val="24"/>
          <w:szCs w:val="24"/>
          <w:lang w:val="en-US"/>
        </w:rPr>
        <w:t>]</w:t>
      </w:r>
    </w:p>
    <w:p w:rsidR="00323A50" w:rsidRPr="00035EB9" w:rsidRDefault="00323A50" w:rsidP="002F7814">
      <w:pPr>
        <w:pStyle w:val="a5"/>
        <w:ind w:firstLine="0"/>
        <w:jc w:val="center"/>
        <w:rPr>
          <w:rFonts w:ascii="Times New Roman" w:hAnsi="Times New Roman"/>
          <w:color w:val="auto"/>
          <w:sz w:val="24"/>
          <w:szCs w:val="24"/>
          <w:lang w:val="en-US"/>
        </w:rPr>
      </w:pPr>
    </w:p>
    <w:p w:rsidR="00323A50" w:rsidRPr="00035EB9" w:rsidRDefault="00323A50" w:rsidP="00323A50">
      <w:pPr>
        <w:overflowPunct/>
        <w:jc w:val="center"/>
        <w:textAlignment w:val="auto"/>
        <w:rPr>
          <w:b/>
          <w:i/>
          <w:iCs/>
          <w:color w:val="000000"/>
          <w:sz w:val="24"/>
          <w:szCs w:val="24"/>
          <w:lang w:val="en-US"/>
        </w:rPr>
      </w:pPr>
      <w:r w:rsidRPr="00035EB9">
        <w:rPr>
          <w:b/>
          <w:i/>
          <w:iCs/>
          <w:color w:val="000000"/>
          <w:sz w:val="24"/>
          <w:szCs w:val="24"/>
          <w:lang w:val="en-US"/>
        </w:rPr>
        <w:t>THE CONCEPTIONS OF IDENTITY IN THE CONTEXT OF NONLINEAR</w:t>
      </w:r>
    </w:p>
    <w:p w:rsidR="002F7814" w:rsidRPr="00035EB9" w:rsidRDefault="00323A50" w:rsidP="00323A50">
      <w:pPr>
        <w:overflowPunct/>
        <w:jc w:val="center"/>
        <w:textAlignment w:val="auto"/>
        <w:rPr>
          <w:b/>
          <w:i/>
          <w:iCs/>
          <w:color w:val="000000"/>
          <w:sz w:val="24"/>
          <w:szCs w:val="24"/>
          <w:lang w:val="en-US"/>
        </w:rPr>
      </w:pPr>
      <w:r w:rsidRPr="00035EB9">
        <w:rPr>
          <w:b/>
          <w:i/>
          <w:iCs/>
          <w:color w:val="000000"/>
          <w:sz w:val="24"/>
          <w:szCs w:val="24"/>
          <w:lang w:val="en-US"/>
        </w:rPr>
        <w:t>SOCIOCULTURAL DYNAMICS</w:t>
      </w:r>
    </w:p>
    <w:p w:rsidR="002F7814" w:rsidRPr="00035EB9" w:rsidRDefault="002F7814" w:rsidP="002F7814">
      <w:pPr>
        <w:pStyle w:val="a5"/>
        <w:ind w:firstLine="0"/>
        <w:jc w:val="center"/>
        <w:rPr>
          <w:rFonts w:ascii="Times New Roman" w:hAnsi="Times New Roman"/>
          <w:color w:val="auto"/>
          <w:sz w:val="24"/>
          <w:szCs w:val="24"/>
          <w:lang w:val="en-US"/>
        </w:rPr>
      </w:pPr>
      <w:r w:rsidRPr="00035EB9">
        <w:rPr>
          <w:rFonts w:ascii="Times New Roman" w:hAnsi="Times New Roman"/>
          <w:color w:val="auto"/>
          <w:sz w:val="24"/>
          <w:szCs w:val="24"/>
          <w:lang w:val="en-US"/>
        </w:rPr>
        <w:t>[</w:t>
      </w:r>
      <w:proofErr w:type="gramStart"/>
      <w:r w:rsidRPr="00035EB9">
        <w:rPr>
          <w:rFonts w:ascii="Times New Roman" w:hAnsi="Times New Roman"/>
          <w:color w:val="auto"/>
          <w:sz w:val="24"/>
          <w:szCs w:val="24"/>
        </w:rPr>
        <w:t>пустая</w:t>
      </w:r>
      <w:proofErr w:type="gramEnd"/>
      <w:r w:rsidRPr="00035EB9">
        <w:rPr>
          <w:rFonts w:ascii="Times New Roman" w:hAnsi="Times New Roman"/>
          <w:color w:val="auto"/>
          <w:sz w:val="24"/>
          <w:szCs w:val="24"/>
          <w:lang w:val="en-US"/>
        </w:rPr>
        <w:t xml:space="preserve"> </w:t>
      </w:r>
      <w:r w:rsidRPr="00035EB9">
        <w:rPr>
          <w:rFonts w:ascii="Times New Roman" w:hAnsi="Times New Roman"/>
          <w:color w:val="auto"/>
          <w:sz w:val="24"/>
          <w:szCs w:val="24"/>
        </w:rPr>
        <w:t>строка</w:t>
      </w:r>
      <w:r w:rsidRPr="00035EB9">
        <w:rPr>
          <w:rFonts w:ascii="Times New Roman" w:hAnsi="Times New Roman"/>
          <w:color w:val="auto"/>
          <w:sz w:val="24"/>
          <w:szCs w:val="24"/>
          <w:lang w:val="en-US"/>
        </w:rPr>
        <w:t>]</w:t>
      </w:r>
    </w:p>
    <w:p w:rsidR="00323A50" w:rsidRPr="00035EB9" w:rsidRDefault="00323A50" w:rsidP="002F7814">
      <w:pPr>
        <w:pStyle w:val="a5"/>
        <w:ind w:firstLine="0"/>
        <w:jc w:val="center"/>
        <w:rPr>
          <w:rFonts w:ascii="Times New Roman" w:hAnsi="Times New Roman"/>
          <w:color w:val="auto"/>
          <w:sz w:val="24"/>
          <w:szCs w:val="24"/>
          <w:lang w:val="en-US"/>
        </w:rPr>
      </w:pPr>
    </w:p>
    <w:p w:rsidR="00911296" w:rsidRPr="00035EB9" w:rsidRDefault="00911296" w:rsidP="00911296">
      <w:pPr>
        <w:overflowPunct/>
        <w:ind w:firstLine="708"/>
        <w:jc w:val="both"/>
        <w:textAlignment w:val="auto"/>
        <w:rPr>
          <w:i/>
          <w:iCs/>
          <w:color w:val="000000"/>
          <w:sz w:val="24"/>
          <w:szCs w:val="24"/>
          <w:lang w:val="en-US"/>
        </w:rPr>
      </w:pPr>
      <w:r w:rsidRPr="00035EB9">
        <w:rPr>
          <w:i/>
          <w:iCs/>
          <w:color w:val="000000"/>
          <w:sz w:val="24"/>
          <w:szCs w:val="24"/>
          <w:lang w:val="en-US"/>
        </w:rPr>
        <w:t>The paper focuses on the crisis of identity in the 21</w:t>
      </w:r>
      <w:r w:rsidRPr="00035EB9">
        <w:rPr>
          <w:i/>
          <w:iCs/>
          <w:color w:val="000000"/>
          <w:sz w:val="24"/>
          <w:szCs w:val="24"/>
          <w:vertAlign w:val="superscript"/>
          <w:lang w:val="en-US"/>
        </w:rPr>
        <w:t>st</w:t>
      </w:r>
      <w:r w:rsidRPr="00035EB9">
        <w:rPr>
          <w:i/>
          <w:iCs/>
          <w:color w:val="000000"/>
          <w:sz w:val="24"/>
          <w:szCs w:val="24"/>
          <w:lang w:val="en-US"/>
        </w:rPr>
        <w:t xml:space="preserve"> century associated with the nonlinear </w:t>
      </w:r>
      <w:proofErr w:type="spellStart"/>
      <w:r w:rsidRPr="00035EB9">
        <w:rPr>
          <w:i/>
          <w:iCs/>
          <w:color w:val="000000"/>
          <w:sz w:val="24"/>
          <w:szCs w:val="24"/>
          <w:lang w:val="en-US"/>
        </w:rPr>
        <w:t>sociocultural</w:t>
      </w:r>
      <w:proofErr w:type="spellEnd"/>
      <w:r w:rsidRPr="00035EB9">
        <w:rPr>
          <w:i/>
          <w:iCs/>
          <w:color w:val="000000"/>
          <w:sz w:val="24"/>
          <w:szCs w:val="24"/>
          <w:lang w:val="en-US"/>
        </w:rPr>
        <w:t xml:space="preserve"> dynamics of society. The reflection of the crisis in sociological discourse leads either to the transition to the pluralistic interpretations of identity or the rejection of the entire concept of identity. The author proposes a conception of the </w:t>
      </w:r>
      <w:proofErr w:type="spellStart"/>
      <w:r w:rsidRPr="00035EB9">
        <w:rPr>
          <w:i/>
          <w:iCs/>
          <w:color w:val="000000"/>
          <w:sz w:val="24"/>
          <w:szCs w:val="24"/>
          <w:lang w:val="en-US"/>
        </w:rPr>
        <w:t>processual</w:t>
      </w:r>
      <w:proofErr w:type="spellEnd"/>
      <w:r w:rsidRPr="00035EB9">
        <w:rPr>
          <w:i/>
          <w:iCs/>
          <w:color w:val="000000"/>
          <w:sz w:val="24"/>
          <w:szCs w:val="24"/>
          <w:lang w:val="en-US"/>
        </w:rPr>
        <w:t xml:space="preserve"> character of identity.</w:t>
      </w:r>
    </w:p>
    <w:p w:rsidR="002F7814" w:rsidRPr="00035EB9" w:rsidRDefault="00911296" w:rsidP="002F7814">
      <w:pPr>
        <w:pStyle w:val="a5"/>
        <w:ind w:firstLine="0"/>
        <w:jc w:val="center"/>
        <w:rPr>
          <w:rFonts w:ascii="Times New Roman" w:hAnsi="Times New Roman"/>
          <w:color w:val="auto"/>
          <w:spacing w:val="-2"/>
          <w:sz w:val="24"/>
          <w:szCs w:val="24"/>
          <w:lang w:val="en-US"/>
        </w:rPr>
      </w:pPr>
      <w:r w:rsidRPr="00035EB9">
        <w:rPr>
          <w:rFonts w:ascii="Times New Roman" w:hAnsi="Times New Roman"/>
          <w:color w:val="auto"/>
          <w:spacing w:val="-2"/>
          <w:sz w:val="24"/>
          <w:szCs w:val="24"/>
          <w:lang w:val="en-US"/>
        </w:rPr>
        <w:t xml:space="preserve"> </w:t>
      </w:r>
      <w:r w:rsidR="002F7814" w:rsidRPr="00035EB9">
        <w:rPr>
          <w:rFonts w:ascii="Times New Roman" w:hAnsi="Times New Roman"/>
          <w:color w:val="auto"/>
          <w:spacing w:val="-2"/>
          <w:sz w:val="24"/>
          <w:szCs w:val="24"/>
          <w:lang w:val="en-US"/>
        </w:rPr>
        <w:t>[</w:t>
      </w:r>
      <w:proofErr w:type="gramStart"/>
      <w:r w:rsidR="002F7814" w:rsidRPr="00035EB9">
        <w:rPr>
          <w:rFonts w:ascii="Times New Roman" w:hAnsi="Times New Roman"/>
          <w:color w:val="auto"/>
          <w:spacing w:val="-2"/>
          <w:sz w:val="24"/>
          <w:szCs w:val="24"/>
        </w:rPr>
        <w:t>пустая</w:t>
      </w:r>
      <w:proofErr w:type="gramEnd"/>
      <w:r w:rsidR="002F7814" w:rsidRPr="00035EB9">
        <w:rPr>
          <w:rFonts w:ascii="Times New Roman" w:hAnsi="Times New Roman"/>
          <w:color w:val="auto"/>
          <w:spacing w:val="-2"/>
          <w:sz w:val="24"/>
          <w:szCs w:val="24"/>
          <w:lang w:val="en-US"/>
        </w:rPr>
        <w:t xml:space="preserve"> </w:t>
      </w:r>
      <w:r w:rsidR="002F7814" w:rsidRPr="00035EB9">
        <w:rPr>
          <w:rFonts w:ascii="Times New Roman" w:hAnsi="Times New Roman"/>
          <w:color w:val="auto"/>
          <w:spacing w:val="-2"/>
          <w:sz w:val="24"/>
          <w:szCs w:val="24"/>
        </w:rPr>
        <w:t>строка</w:t>
      </w:r>
      <w:r w:rsidR="002F7814" w:rsidRPr="00035EB9">
        <w:rPr>
          <w:rFonts w:ascii="Times New Roman" w:hAnsi="Times New Roman"/>
          <w:color w:val="auto"/>
          <w:spacing w:val="-2"/>
          <w:sz w:val="24"/>
          <w:szCs w:val="24"/>
          <w:lang w:val="en-US"/>
        </w:rPr>
        <w:t>]</w:t>
      </w:r>
    </w:p>
    <w:p w:rsidR="00323A50" w:rsidRPr="00035EB9" w:rsidRDefault="00323A50" w:rsidP="00911296">
      <w:pPr>
        <w:overflowPunct/>
        <w:ind w:firstLine="708"/>
        <w:textAlignment w:val="auto"/>
        <w:rPr>
          <w:i/>
          <w:iCs/>
          <w:color w:val="000000"/>
          <w:sz w:val="24"/>
          <w:szCs w:val="24"/>
          <w:lang w:val="en-US"/>
        </w:rPr>
      </w:pPr>
      <w:r w:rsidRPr="00035EB9">
        <w:rPr>
          <w:i/>
          <w:iCs/>
          <w:color w:val="000000"/>
          <w:sz w:val="24"/>
          <w:szCs w:val="24"/>
          <w:lang w:val="en-US"/>
        </w:rPr>
        <w:t xml:space="preserve">Keywords: identity, identity crisis, </w:t>
      </w:r>
      <w:proofErr w:type="spellStart"/>
      <w:r w:rsidRPr="00035EB9">
        <w:rPr>
          <w:i/>
          <w:iCs/>
          <w:color w:val="000000"/>
          <w:sz w:val="24"/>
          <w:szCs w:val="24"/>
          <w:lang w:val="en-US"/>
        </w:rPr>
        <w:t>processual</w:t>
      </w:r>
      <w:proofErr w:type="spellEnd"/>
      <w:r w:rsidRPr="00035EB9">
        <w:rPr>
          <w:i/>
          <w:iCs/>
          <w:color w:val="000000"/>
          <w:sz w:val="24"/>
          <w:szCs w:val="24"/>
          <w:lang w:val="en-US"/>
        </w:rPr>
        <w:t xml:space="preserve"> character of identity, nonlinear socio3cultural </w:t>
      </w:r>
      <w:proofErr w:type="spellStart"/>
      <w:r w:rsidRPr="00035EB9">
        <w:rPr>
          <w:i/>
          <w:iCs/>
          <w:color w:val="000000"/>
          <w:sz w:val="24"/>
          <w:szCs w:val="24"/>
          <w:lang w:val="en-US"/>
        </w:rPr>
        <w:t>dynamics</w:t>
      </w:r>
      <w:proofErr w:type="gramStart"/>
      <w:r w:rsidRPr="00035EB9">
        <w:rPr>
          <w:i/>
          <w:iCs/>
          <w:color w:val="000000"/>
          <w:sz w:val="24"/>
          <w:szCs w:val="24"/>
          <w:lang w:val="en-US"/>
        </w:rPr>
        <w:t>,naturalistic</w:t>
      </w:r>
      <w:proofErr w:type="spellEnd"/>
      <w:proofErr w:type="gramEnd"/>
      <w:r w:rsidRPr="00035EB9">
        <w:rPr>
          <w:i/>
          <w:iCs/>
          <w:color w:val="000000"/>
          <w:sz w:val="24"/>
          <w:szCs w:val="24"/>
          <w:lang w:val="en-US"/>
        </w:rPr>
        <w:t xml:space="preserve"> essentialism, constructivism.</w:t>
      </w:r>
    </w:p>
    <w:p w:rsidR="002F7814" w:rsidRPr="00035EB9" w:rsidRDefault="002F7814" w:rsidP="002F7814">
      <w:pPr>
        <w:ind w:firstLine="567"/>
        <w:jc w:val="both"/>
        <w:rPr>
          <w:b/>
          <w:spacing w:val="-2"/>
          <w:sz w:val="24"/>
          <w:szCs w:val="24"/>
          <w:lang w:val="en-US"/>
        </w:rPr>
      </w:pPr>
    </w:p>
    <w:p w:rsidR="00AE7C62" w:rsidRPr="00035EB9" w:rsidRDefault="00AE7C62" w:rsidP="00323A50">
      <w:pPr>
        <w:rPr>
          <w:sz w:val="24"/>
          <w:szCs w:val="24"/>
          <w:lang w:val="en-US"/>
        </w:rPr>
      </w:pPr>
    </w:p>
    <w:sectPr w:rsidR="00AE7C62" w:rsidRPr="00035EB9" w:rsidSect="002F78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F7814"/>
    <w:rsid w:val="00030E4A"/>
    <w:rsid w:val="00035EB9"/>
    <w:rsid w:val="00046173"/>
    <w:rsid w:val="00077A4E"/>
    <w:rsid w:val="001246E5"/>
    <w:rsid w:val="00213E27"/>
    <w:rsid w:val="002656A5"/>
    <w:rsid w:val="00282E91"/>
    <w:rsid w:val="002E19D1"/>
    <w:rsid w:val="002F7814"/>
    <w:rsid w:val="0031038A"/>
    <w:rsid w:val="00323A50"/>
    <w:rsid w:val="003304EE"/>
    <w:rsid w:val="003705C2"/>
    <w:rsid w:val="00384692"/>
    <w:rsid w:val="003A1A53"/>
    <w:rsid w:val="00430AAE"/>
    <w:rsid w:val="00490CB7"/>
    <w:rsid w:val="004F67F9"/>
    <w:rsid w:val="005D00C5"/>
    <w:rsid w:val="006408C6"/>
    <w:rsid w:val="00651FDA"/>
    <w:rsid w:val="006571DB"/>
    <w:rsid w:val="00657687"/>
    <w:rsid w:val="006C6EE7"/>
    <w:rsid w:val="00700796"/>
    <w:rsid w:val="00741DCC"/>
    <w:rsid w:val="007B15E5"/>
    <w:rsid w:val="00843FB4"/>
    <w:rsid w:val="00891B92"/>
    <w:rsid w:val="008C7AF0"/>
    <w:rsid w:val="00911296"/>
    <w:rsid w:val="00934841"/>
    <w:rsid w:val="00943052"/>
    <w:rsid w:val="009C0811"/>
    <w:rsid w:val="00AE7C62"/>
    <w:rsid w:val="00AF6561"/>
    <w:rsid w:val="00B760CF"/>
    <w:rsid w:val="00B807D3"/>
    <w:rsid w:val="00BB6A4A"/>
    <w:rsid w:val="00BD758B"/>
    <w:rsid w:val="00BE7BF5"/>
    <w:rsid w:val="00C108DA"/>
    <w:rsid w:val="00CE3B60"/>
    <w:rsid w:val="00D33D69"/>
    <w:rsid w:val="00D535FC"/>
    <w:rsid w:val="00D72B38"/>
    <w:rsid w:val="00E32E21"/>
    <w:rsid w:val="00E66A6E"/>
    <w:rsid w:val="00EE6993"/>
    <w:rsid w:val="00F342E5"/>
    <w:rsid w:val="00F86680"/>
    <w:rsid w:val="00F90570"/>
    <w:rsid w:val="00FA76F0"/>
    <w:rsid w:val="00FD69BD"/>
    <w:rsid w:val="00FE0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8"/>
        <w:szCs w:val="24"/>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14"/>
    <w:pPr>
      <w:overflowPunct w:val="0"/>
      <w:autoSpaceDE w:val="0"/>
      <w:autoSpaceDN w:val="0"/>
      <w:adjustRightInd w:val="0"/>
      <w:ind w:firstLine="0"/>
      <w:jc w:val="left"/>
      <w:textAlignment w:val="baseline"/>
    </w:pPr>
    <w:rPr>
      <w:color w:val="auto"/>
      <w:sz w:val="20"/>
      <w:szCs w:val="20"/>
    </w:rPr>
  </w:style>
  <w:style w:type="paragraph" w:styleId="5">
    <w:name w:val="heading 5"/>
    <w:basedOn w:val="a"/>
    <w:link w:val="50"/>
    <w:uiPriority w:val="9"/>
    <w:qFormat/>
    <w:rsid w:val="005D00C5"/>
    <w:pPr>
      <w:overflowPunct/>
      <w:autoSpaceDE/>
      <w:autoSpaceDN/>
      <w:adjustRightInd/>
      <w:spacing w:before="100" w:beforeAutospacing="1" w:after="100" w:afterAutospacing="1"/>
      <w:ind w:firstLine="567"/>
      <w:jc w:val="both"/>
      <w:textAlignment w:val="auto"/>
      <w:outlineLvl w:val="4"/>
    </w:pPr>
    <w:rPr>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D00C5"/>
    <w:rPr>
      <w:b/>
      <w:bCs/>
    </w:rPr>
  </w:style>
  <w:style w:type="character" w:styleId="a3">
    <w:name w:val="Strong"/>
    <w:basedOn w:val="a0"/>
    <w:uiPriority w:val="22"/>
    <w:qFormat/>
    <w:rsid w:val="005D00C5"/>
    <w:rPr>
      <w:b/>
      <w:bCs/>
    </w:rPr>
  </w:style>
  <w:style w:type="character" w:styleId="a4">
    <w:name w:val="Emphasis"/>
    <w:basedOn w:val="a0"/>
    <w:uiPriority w:val="20"/>
    <w:qFormat/>
    <w:rsid w:val="005D00C5"/>
    <w:rPr>
      <w:i/>
      <w:iCs/>
    </w:rPr>
  </w:style>
  <w:style w:type="paragraph" w:customStyle="1" w:styleId="31">
    <w:name w:val="Основной текст с отступом 31"/>
    <w:basedOn w:val="a"/>
    <w:rsid w:val="002F7814"/>
    <w:pPr>
      <w:ind w:firstLine="567"/>
      <w:jc w:val="both"/>
    </w:pPr>
    <w:rPr>
      <w:sz w:val="24"/>
    </w:rPr>
  </w:style>
  <w:style w:type="paragraph" w:customStyle="1" w:styleId="a5">
    <w:name w:val="текст"/>
    <w:rsid w:val="002F7814"/>
    <w:pPr>
      <w:ind w:firstLine="283"/>
    </w:pPr>
    <w:rPr>
      <w:rFonts w:ascii="TimesET" w:hAnsi="TimesET"/>
      <w:sz w:val="20"/>
      <w:szCs w:val="20"/>
    </w:rPr>
  </w:style>
  <w:style w:type="character" w:styleId="a6">
    <w:name w:val="Hyperlink"/>
    <w:basedOn w:val="a0"/>
    <w:uiPriority w:val="99"/>
    <w:unhideWhenUsed/>
    <w:rsid w:val="00651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intellectuals.eu/media/library/.doc" TargetMode="External"/><Relationship Id="rId4" Type="http://schemas.openxmlformats.org/officeDocument/2006/relationships/hyperlink" Target="mailto:nnfedotov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СПбГЭТУ "ЛЭТИ"</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SNPochebut</dc:creator>
  <cp:lastModifiedBy>Елена</cp:lastModifiedBy>
  <cp:revision>16</cp:revision>
  <dcterms:created xsi:type="dcterms:W3CDTF">2017-09-05T10:11:00Z</dcterms:created>
  <dcterms:modified xsi:type="dcterms:W3CDTF">2017-09-26T09:03:00Z</dcterms:modified>
</cp:coreProperties>
</file>